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E0904" w14:textId="3D8ABC66" w:rsidR="00F51377" w:rsidRPr="00FA02AE" w:rsidRDefault="006709A8" w:rsidP="006709A8">
      <w:pPr>
        <w:shd w:val="clear" w:color="auto" w:fill="FFFFFF" w:themeFill="background1"/>
        <w:spacing w:after="100" w:afterAutospacing="1" w:line="240" w:lineRule="auto"/>
        <w:rPr>
          <w:rFonts w:ascii="DM Sans" w:eastAsia="Times New Roman" w:hAnsi="DM Sans" w:cstheme="minorHAnsi"/>
          <w:b/>
          <w:bCs/>
          <w:u w:val="single"/>
          <w:lang w:eastAsia="en-GB"/>
        </w:rPr>
      </w:pPr>
      <w:r>
        <w:rPr>
          <w:rFonts w:ascii="Arial" w:hAnsi="Arial" w:cs="Arial"/>
          <w:noProof/>
          <w:color w:val="0000FF"/>
          <w:sz w:val="28"/>
          <w:szCs w:val="28"/>
          <w:lang w:eastAsia="en-GB"/>
        </w:rPr>
        <w:drawing>
          <wp:anchor distT="0" distB="0" distL="114300" distR="114300" simplePos="0" relativeHeight="251659264" behindDoc="0" locked="0" layoutInCell="1" allowOverlap="1" wp14:anchorId="0E6A6BC0" wp14:editId="23B45E4C">
            <wp:simplePos x="0" y="0"/>
            <wp:positionH relativeFrom="column">
              <wp:posOffset>0</wp:posOffset>
            </wp:positionH>
            <wp:positionV relativeFrom="paragraph">
              <wp:posOffset>0</wp:posOffset>
            </wp:positionV>
            <wp:extent cx="953135" cy="11182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p>
    <w:p w14:paraId="23FA429B" w14:textId="7C16B36B" w:rsidR="00081DAC" w:rsidRPr="006709A8" w:rsidRDefault="006709A8" w:rsidP="006709A8">
      <w:pPr>
        <w:shd w:val="clear" w:color="auto" w:fill="FFFFFF" w:themeFill="background1"/>
        <w:tabs>
          <w:tab w:val="left" w:pos="2085"/>
        </w:tabs>
        <w:spacing w:after="100" w:afterAutospacing="1" w:line="240" w:lineRule="auto"/>
        <w:rPr>
          <w:rFonts w:ascii="DM Sans" w:eastAsia="Times New Roman" w:hAnsi="DM Sans" w:cstheme="minorHAnsi"/>
          <w:bCs/>
          <w:sz w:val="28"/>
          <w:szCs w:val="28"/>
          <w:lang w:eastAsia="en-GB"/>
        </w:rPr>
      </w:pPr>
      <w:r>
        <w:rPr>
          <w:rFonts w:ascii="DM Sans" w:eastAsia="Times New Roman" w:hAnsi="DM Sans" w:cstheme="minorHAnsi"/>
          <w:b/>
          <w:bCs/>
          <w:u w:val="single"/>
          <w:lang w:eastAsia="en-GB"/>
        </w:rPr>
        <w:t xml:space="preserve">                           </w:t>
      </w:r>
      <w:r w:rsidRPr="006709A8">
        <w:rPr>
          <w:rFonts w:ascii="DM Sans" w:eastAsia="Times New Roman" w:hAnsi="DM Sans" w:cstheme="minorHAnsi"/>
          <w:b/>
          <w:bCs/>
          <w:lang w:eastAsia="en-GB"/>
        </w:rPr>
        <w:t xml:space="preserve">              </w:t>
      </w:r>
      <w:r w:rsidRPr="006709A8">
        <w:rPr>
          <w:rFonts w:ascii="DM Sans" w:eastAsia="Times New Roman" w:hAnsi="DM Sans" w:cstheme="minorHAnsi"/>
          <w:bCs/>
          <w:sz w:val="28"/>
          <w:szCs w:val="28"/>
          <w:lang w:eastAsia="en-GB"/>
        </w:rPr>
        <w:t>Diocese of Brentwood</w:t>
      </w:r>
    </w:p>
    <w:p w14:paraId="0DAEEF69" w14:textId="0B233A4F" w:rsidR="00081DAC" w:rsidRPr="00FA02AE" w:rsidRDefault="00081DAC" w:rsidP="00F51377">
      <w:pPr>
        <w:shd w:val="clear" w:color="auto" w:fill="FFFFFF" w:themeFill="background1"/>
        <w:spacing w:after="100" w:afterAutospacing="1" w:line="240" w:lineRule="auto"/>
        <w:jc w:val="center"/>
        <w:rPr>
          <w:rFonts w:ascii="DM Sans" w:eastAsia="Times New Roman" w:hAnsi="DM Sans" w:cstheme="minorHAnsi"/>
          <w:b/>
          <w:bCs/>
          <w:u w:val="single"/>
          <w:lang w:eastAsia="en-GB"/>
        </w:rPr>
      </w:pPr>
    </w:p>
    <w:p w14:paraId="61808DC9" w14:textId="52EE1ACC" w:rsidR="00081DAC" w:rsidRDefault="00081DAC" w:rsidP="00F51377">
      <w:pPr>
        <w:shd w:val="clear" w:color="auto" w:fill="FFFFFF" w:themeFill="background1"/>
        <w:spacing w:after="100" w:afterAutospacing="1" w:line="240" w:lineRule="auto"/>
        <w:jc w:val="center"/>
        <w:rPr>
          <w:rFonts w:ascii="DM Sans" w:eastAsia="Times New Roman" w:hAnsi="DM Sans" w:cstheme="minorHAnsi"/>
          <w:b/>
          <w:bCs/>
          <w:u w:val="single"/>
          <w:lang w:eastAsia="en-GB"/>
        </w:rPr>
      </w:pPr>
    </w:p>
    <w:p w14:paraId="1386EAEA" w14:textId="77777777" w:rsidR="006709A8" w:rsidRPr="00FA02AE" w:rsidRDefault="006709A8" w:rsidP="00F51377">
      <w:pPr>
        <w:shd w:val="clear" w:color="auto" w:fill="FFFFFF" w:themeFill="background1"/>
        <w:spacing w:after="100" w:afterAutospacing="1" w:line="240" w:lineRule="auto"/>
        <w:jc w:val="center"/>
        <w:rPr>
          <w:rFonts w:ascii="DM Sans" w:eastAsia="Times New Roman" w:hAnsi="DM Sans" w:cstheme="minorHAnsi"/>
          <w:b/>
          <w:bCs/>
          <w:u w:val="single"/>
          <w:lang w:eastAsia="en-GB"/>
        </w:rPr>
      </w:pPr>
    </w:p>
    <w:p w14:paraId="74A05005" w14:textId="7401CA5B" w:rsidR="00081DAC" w:rsidRPr="006709A8" w:rsidRDefault="00595EFE" w:rsidP="00FA02AE">
      <w:pPr>
        <w:shd w:val="clear" w:color="auto" w:fill="FFFFFF" w:themeFill="background1"/>
        <w:spacing w:after="100" w:afterAutospacing="1"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                                        </w:t>
      </w:r>
      <w:r w:rsidR="00081DAC" w:rsidRPr="006709A8">
        <w:rPr>
          <w:rFonts w:ascii="Arial" w:eastAsia="Times New Roman" w:hAnsi="Arial" w:cs="Arial"/>
          <w:b/>
          <w:bCs/>
          <w:sz w:val="24"/>
          <w:szCs w:val="24"/>
          <w:lang w:eastAsia="en-GB"/>
        </w:rPr>
        <w:t>V</w:t>
      </w:r>
      <w:r w:rsidR="00FA02AE" w:rsidRPr="006709A8">
        <w:rPr>
          <w:rFonts w:ascii="Arial" w:eastAsia="Times New Roman" w:hAnsi="Arial" w:cs="Arial"/>
          <w:b/>
          <w:bCs/>
          <w:sz w:val="24"/>
          <w:szCs w:val="24"/>
          <w:lang w:eastAsia="en-GB"/>
        </w:rPr>
        <w:t>ictim</w:t>
      </w:r>
      <w:r w:rsidR="00660FC8" w:rsidRPr="006709A8">
        <w:rPr>
          <w:rFonts w:ascii="Arial" w:eastAsia="Times New Roman" w:hAnsi="Arial" w:cs="Arial"/>
          <w:b/>
          <w:bCs/>
          <w:sz w:val="24"/>
          <w:szCs w:val="24"/>
          <w:lang w:eastAsia="en-GB"/>
        </w:rPr>
        <w:t xml:space="preserve"> </w:t>
      </w:r>
      <w:r w:rsidR="006709A8" w:rsidRPr="006709A8">
        <w:rPr>
          <w:rFonts w:ascii="Arial" w:eastAsia="Times New Roman" w:hAnsi="Arial" w:cs="Arial"/>
          <w:b/>
          <w:bCs/>
          <w:sz w:val="24"/>
          <w:szCs w:val="24"/>
          <w:lang w:eastAsia="en-GB"/>
        </w:rPr>
        <w:t>a</w:t>
      </w:r>
      <w:r w:rsidR="00FA02AE" w:rsidRPr="006709A8">
        <w:rPr>
          <w:rFonts w:ascii="Arial" w:eastAsia="Times New Roman" w:hAnsi="Arial" w:cs="Arial"/>
          <w:b/>
          <w:bCs/>
          <w:sz w:val="24"/>
          <w:szCs w:val="24"/>
          <w:lang w:eastAsia="en-GB"/>
        </w:rPr>
        <w:t>nd Survivor</w:t>
      </w:r>
      <w:r w:rsidR="00081DAC" w:rsidRPr="006709A8">
        <w:rPr>
          <w:rFonts w:ascii="Arial" w:eastAsia="Times New Roman" w:hAnsi="Arial" w:cs="Arial"/>
          <w:b/>
          <w:bCs/>
          <w:sz w:val="24"/>
          <w:szCs w:val="24"/>
          <w:lang w:eastAsia="en-GB"/>
        </w:rPr>
        <w:t xml:space="preserve"> C</w:t>
      </w:r>
      <w:r w:rsidR="00FA02AE" w:rsidRPr="006709A8">
        <w:rPr>
          <w:rFonts w:ascii="Arial" w:eastAsia="Times New Roman" w:hAnsi="Arial" w:cs="Arial"/>
          <w:b/>
          <w:bCs/>
          <w:sz w:val="24"/>
          <w:szCs w:val="24"/>
          <w:lang w:eastAsia="en-GB"/>
        </w:rPr>
        <w:t>are</w:t>
      </w:r>
      <w:r w:rsidR="00081DAC" w:rsidRPr="006709A8">
        <w:rPr>
          <w:rFonts w:ascii="Arial" w:eastAsia="Times New Roman" w:hAnsi="Arial" w:cs="Arial"/>
          <w:b/>
          <w:bCs/>
          <w:sz w:val="24"/>
          <w:szCs w:val="24"/>
          <w:lang w:eastAsia="en-GB"/>
        </w:rPr>
        <w:t xml:space="preserve"> </w:t>
      </w:r>
      <w:r w:rsidR="00FA02AE" w:rsidRPr="006709A8">
        <w:rPr>
          <w:rFonts w:ascii="Arial" w:eastAsia="Times New Roman" w:hAnsi="Arial" w:cs="Arial"/>
          <w:b/>
          <w:bCs/>
          <w:sz w:val="24"/>
          <w:szCs w:val="24"/>
          <w:lang w:eastAsia="en-GB"/>
        </w:rPr>
        <w:t>Charter</w:t>
      </w:r>
    </w:p>
    <w:p w14:paraId="16899D44" w14:textId="3BBF0D03" w:rsidR="00E63CA2" w:rsidRPr="006709A8" w:rsidRDefault="006709A8" w:rsidP="00E63CA2">
      <w:pPr>
        <w:shd w:val="clear" w:color="auto" w:fill="FFFFFF" w:themeFill="background1"/>
        <w:spacing w:after="100" w:afterAutospacing="1" w:line="240" w:lineRule="auto"/>
        <w:jc w:val="center"/>
        <w:rPr>
          <w:rFonts w:ascii="Arial" w:eastAsia="Times New Roman" w:hAnsi="Arial" w:cs="Arial"/>
          <w:b/>
          <w:bCs/>
          <w:sz w:val="24"/>
          <w:szCs w:val="24"/>
          <w:lang w:eastAsia="en-GB"/>
        </w:rPr>
      </w:pPr>
      <w:r w:rsidRPr="006709A8">
        <w:rPr>
          <w:rFonts w:ascii="Arial" w:eastAsia="Times New Roman" w:hAnsi="Arial" w:cs="Arial"/>
          <w:b/>
          <w:bCs/>
          <w:sz w:val="24"/>
          <w:szCs w:val="24"/>
          <w:lang w:eastAsia="en-GB"/>
        </w:rPr>
        <w:t>Ind</w:t>
      </w:r>
      <w:r w:rsidR="00FA02AE" w:rsidRPr="006709A8">
        <w:rPr>
          <w:rFonts w:ascii="Arial" w:eastAsia="Times New Roman" w:hAnsi="Arial" w:cs="Arial"/>
          <w:b/>
          <w:bCs/>
          <w:sz w:val="24"/>
          <w:szCs w:val="24"/>
          <w:lang w:eastAsia="en-GB"/>
        </w:rPr>
        <w:t>ex</w:t>
      </w:r>
    </w:p>
    <w:p w14:paraId="3E6A78A3" w14:textId="162A0AD0"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 xml:space="preserve">          </w:t>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Page</w:t>
      </w:r>
    </w:p>
    <w:p w14:paraId="484E3712" w14:textId="57907459"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w:t>
      </w:r>
      <w:r w:rsidRPr="006709A8">
        <w:rPr>
          <w:rFonts w:ascii="Arial" w:eastAsia="Times New Roman" w:hAnsi="Arial" w:cs="Arial"/>
          <w:sz w:val="24"/>
          <w:szCs w:val="24"/>
          <w:lang w:eastAsia="en-GB"/>
        </w:rPr>
        <w:tab/>
        <w:t>Introduction</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1</w:t>
      </w:r>
    </w:p>
    <w:p w14:paraId="10454F44" w14:textId="0D879D8F"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2.</w:t>
      </w:r>
      <w:r w:rsidRPr="006709A8">
        <w:rPr>
          <w:rFonts w:ascii="Arial" w:eastAsia="Times New Roman" w:hAnsi="Arial" w:cs="Arial"/>
          <w:sz w:val="24"/>
          <w:szCs w:val="24"/>
          <w:lang w:eastAsia="en-GB"/>
        </w:rPr>
        <w:tab/>
        <w:t>Communication and Transparency</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1-2</w:t>
      </w:r>
    </w:p>
    <w:p w14:paraId="3912FC09" w14:textId="5BCC6F38"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3.</w:t>
      </w:r>
      <w:r w:rsidRPr="006709A8">
        <w:rPr>
          <w:rFonts w:ascii="Arial" w:eastAsia="Times New Roman" w:hAnsi="Arial" w:cs="Arial"/>
          <w:sz w:val="24"/>
          <w:szCs w:val="24"/>
          <w:lang w:eastAsia="en-GB"/>
        </w:rPr>
        <w:tab/>
        <w:t>Support Person</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2</w:t>
      </w:r>
    </w:p>
    <w:p w14:paraId="15CA7B1E" w14:textId="4CD39EF8"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4.</w:t>
      </w:r>
      <w:r w:rsidRPr="006709A8">
        <w:rPr>
          <w:rFonts w:ascii="Arial" w:eastAsia="Times New Roman" w:hAnsi="Arial" w:cs="Arial"/>
          <w:sz w:val="24"/>
          <w:szCs w:val="24"/>
          <w:lang w:eastAsia="en-GB"/>
        </w:rPr>
        <w:tab/>
        <w:t>What the Support Person is Not</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3</w:t>
      </w:r>
    </w:p>
    <w:p w14:paraId="286B0E84" w14:textId="19124ED7"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5.</w:t>
      </w:r>
      <w:r w:rsidRPr="006709A8">
        <w:rPr>
          <w:rFonts w:ascii="Arial" w:eastAsia="Times New Roman" w:hAnsi="Arial" w:cs="Arial"/>
          <w:sz w:val="24"/>
          <w:szCs w:val="24"/>
          <w:lang w:eastAsia="en-GB"/>
        </w:rPr>
        <w:tab/>
        <w:t>Safe Spaces Referral and Support</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3</w:t>
      </w:r>
    </w:p>
    <w:p w14:paraId="4898D456" w14:textId="6D8671F3"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6.</w:t>
      </w:r>
      <w:r w:rsidRPr="006709A8">
        <w:rPr>
          <w:rFonts w:ascii="Arial" w:eastAsia="Times New Roman" w:hAnsi="Arial" w:cs="Arial"/>
          <w:sz w:val="24"/>
          <w:szCs w:val="24"/>
          <w:lang w:eastAsia="en-GB"/>
        </w:rPr>
        <w:tab/>
        <w:t>Spiritual and Pastoral Support</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3-4</w:t>
      </w:r>
    </w:p>
    <w:p w14:paraId="3D2F5101" w14:textId="59CE59A8" w:rsidR="00E63CA2" w:rsidRPr="006709A8" w:rsidRDefault="00E63CA2"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7.</w:t>
      </w:r>
      <w:r w:rsidRPr="006709A8">
        <w:rPr>
          <w:rFonts w:ascii="Arial" w:eastAsia="Times New Roman" w:hAnsi="Arial" w:cs="Arial"/>
          <w:sz w:val="24"/>
          <w:szCs w:val="24"/>
          <w:lang w:eastAsia="en-GB"/>
        </w:rPr>
        <w:tab/>
        <w:t>Disclosures</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t>4</w:t>
      </w:r>
      <w:r w:rsidR="000E2134" w:rsidRPr="006709A8">
        <w:rPr>
          <w:rFonts w:ascii="Arial" w:eastAsia="Times New Roman" w:hAnsi="Arial" w:cs="Arial"/>
          <w:sz w:val="24"/>
          <w:szCs w:val="24"/>
          <w:lang w:eastAsia="en-GB"/>
        </w:rPr>
        <w:t>-5</w:t>
      </w:r>
    </w:p>
    <w:p w14:paraId="21406DA3" w14:textId="1AEA5F33"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8.</w:t>
      </w:r>
      <w:r w:rsidRPr="006709A8">
        <w:rPr>
          <w:rFonts w:ascii="Arial" w:eastAsia="Times New Roman" w:hAnsi="Arial" w:cs="Arial"/>
          <w:sz w:val="24"/>
          <w:szCs w:val="24"/>
          <w:lang w:eastAsia="en-GB"/>
        </w:rPr>
        <w:tab/>
        <w:t>Managing Online Disclosures</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6</w:t>
      </w:r>
    </w:p>
    <w:p w14:paraId="3010513C" w14:textId="6DEF28AA"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9.</w:t>
      </w:r>
      <w:r w:rsidRPr="006709A8">
        <w:rPr>
          <w:rFonts w:ascii="Arial" w:eastAsia="Times New Roman" w:hAnsi="Arial" w:cs="Arial"/>
          <w:sz w:val="24"/>
          <w:szCs w:val="24"/>
          <w:lang w:eastAsia="en-GB"/>
        </w:rPr>
        <w:tab/>
        <w:t xml:space="preserve">Responding to Concerns or Allegations Involving </w:t>
      </w:r>
      <w:r w:rsidR="00FA02AE" w:rsidRPr="006709A8">
        <w:rPr>
          <w:rFonts w:ascii="Arial" w:eastAsia="Times New Roman" w:hAnsi="Arial" w:cs="Arial"/>
          <w:sz w:val="24"/>
          <w:szCs w:val="24"/>
          <w:lang w:eastAsia="en-GB"/>
        </w:rPr>
        <w:tab/>
      </w:r>
      <w:r w:rsidR="00FA02AE" w:rsidRPr="006709A8">
        <w:rPr>
          <w:rFonts w:ascii="Arial" w:eastAsia="Times New Roman" w:hAnsi="Arial" w:cs="Arial"/>
          <w:sz w:val="24"/>
          <w:szCs w:val="24"/>
          <w:lang w:eastAsia="en-GB"/>
        </w:rPr>
        <w:tab/>
      </w:r>
      <w:r w:rsidR="00FA02AE"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6</w:t>
      </w:r>
      <w:r w:rsidR="00FA02AE" w:rsidRPr="006709A8">
        <w:rPr>
          <w:rFonts w:ascii="Arial" w:eastAsia="Times New Roman" w:hAnsi="Arial" w:cs="Arial"/>
          <w:sz w:val="24"/>
          <w:szCs w:val="24"/>
          <w:lang w:eastAsia="en-GB"/>
        </w:rPr>
        <w:t>-</w:t>
      </w:r>
      <w:r w:rsidR="00A67F20" w:rsidRPr="006709A8">
        <w:rPr>
          <w:rFonts w:ascii="Arial" w:eastAsia="Times New Roman" w:hAnsi="Arial" w:cs="Arial"/>
          <w:sz w:val="24"/>
          <w:szCs w:val="24"/>
          <w:lang w:eastAsia="en-GB"/>
        </w:rPr>
        <w:t>7</w:t>
      </w:r>
      <w:r w:rsidR="00FA02AE" w:rsidRPr="006709A8">
        <w:rPr>
          <w:rFonts w:ascii="Arial" w:eastAsia="Times New Roman" w:hAnsi="Arial" w:cs="Arial"/>
          <w:sz w:val="24"/>
          <w:szCs w:val="24"/>
          <w:lang w:eastAsia="en-GB"/>
        </w:rPr>
        <w:br/>
        <w:t xml:space="preserve">           </w:t>
      </w:r>
      <w:r w:rsidRPr="006709A8">
        <w:rPr>
          <w:rFonts w:ascii="Arial" w:eastAsia="Times New Roman" w:hAnsi="Arial" w:cs="Arial"/>
          <w:sz w:val="24"/>
          <w:szCs w:val="24"/>
          <w:lang w:eastAsia="en-GB"/>
        </w:rPr>
        <w:t>Children or Young People</w:t>
      </w:r>
      <w:r w:rsidRPr="006709A8">
        <w:rPr>
          <w:rFonts w:ascii="Arial" w:eastAsia="Times New Roman" w:hAnsi="Arial" w:cs="Arial"/>
          <w:sz w:val="24"/>
          <w:szCs w:val="24"/>
          <w:lang w:eastAsia="en-GB"/>
        </w:rPr>
        <w:tab/>
      </w:r>
    </w:p>
    <w:p w14:paraId="5206CDC7" w14:textId="64CF6A60"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10.</w:t>
      </w:r>
      <w:r w:rsidRPr="006709A8">
        <w:rPr>
          <w:rFonts w:ascii="Arial" w:eastAsia="Times New Roman" w:hAnsi="Arial" w:cs="Arial"/>
          <w:sz w:val="24"/>
          <w:szCs w:val="24"/>
          <w:lang w:eastAsia="en-GB"/>
        </w:rPr>
        <w:tab/>
        <w:t>Mental Capacity</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7</w:t>
      </w:r>
    </w:p>
    <w:p w14:paraId="2DC6E5C5" w14:textId="0E96B28A"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11.</w:t>
      </w:r>
      <w:r w:rsidRPr="006709A8">
        <w:rPr>
          <w:rFonts w:ascii="Arial" w:eastAsia="Times New Roman" w:hAnsi="Arial" w:cs="Arial"/>
          <w:sz w:val="24"/>
          <w:szCs w:val="24"/>
          <w:lang w:eastAsia="en-GB"/>
        </w:rPr>
        <w:tab/>
        <w:t>Aligning with Criminal Justice Processes</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C76839">
        <w:rPr>
          <w:rFonts w:ascii="Arial" w:eastAsia="Times New Roman" w:hAnsi="Arial" w:cs="Arial"/>
          <w:sz w:val="24"/>
          <w:szCs w:val="24"/>
          <w:lang w:eastAsia="en-GB"/>
        </w:rPr>
        <w:t xml:space="preserve">           </w:t>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7</w:t>
      </w:r>
    </w:p>
    <w:p w14:paraId="64ADDD16" w14:textId="08A3F0BD"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12.</w:t>
      </w:r>
      <w:r w:rsidRPr="006709A8">
        <w:rPr>
          <w:rFonts w:ascii="Arial" w:eastAsia="Times New Roman" w:hAnsi="Arial" w:cs="Arial"/>
          <w:sz w:val="24"/>
          <w:szCs w:val="24"/>
          <w:lang w:eastAsia="en-GB"/>
        </w:rPr>
        <w:tab/>
        <w:t>Building Relationships with Other Services</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7</w:t>
      </w:r>
      <w:r w:rsidRPr="006709A8">
        <w:rPr>
          <w:rFonts w:ascii="Arial" w:eastAsia="Times New Roman" w:hAnsi="Arial" w:cs="Arial"/>
          <w:sz w:val="24"/>
          <w:szCs w:val="24"/>
          <w:lang w:eastAsia="en-GB"/>
        </w:rPr>
        <w:t>-</w:t>
      </w:r>
      <w:r w:rsidR="00A67F20" w:rsidRPr="006709A8">
        <w:rPr>
          <w:rFonts w:ascii="Arial" w:eastAsia="Times New Roman" w:hAnsi="Arial" w:cs="Arial"/>
          <w:sz w:val="24"/>
          <w:szCs w:val="24"/>
          <w:lang w:eastAsia="en-GB"/>
        </w:rPr>
        <w:t>8</w:t>
      </w:r>
    </w:p>
    <w:p w14:paraId="33353F0A" w14:textId="6FE75858" w:rsidR="000E2134" w:rsidRPr="006709A8" w:rsidRDefault="000E2134" w:rsidP="00E63CA2">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13.</w:t>
      </w:r>
      <w:r w:rsidRPr="006709A8">
        <w:rPr>
          <w:rFonts w:ascii="Arial" w:eastAsia="Times New Roman" w:hAnsi="Arial" w:cs="Arial"/>
          <w:sz w:val="24"/>
          <w:szCs w:val="24"/>
          <w:lang w:eastAsia="en-GB"/>
        </w:rPr>
        <w:tab/>
        <w:t>Feeding Back on How We Do Things</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8</w:t>
      </w:r>
    </w:p>
    <w:p w14:paraId="290A2D7C" w14:textId="25E2A79D" w:rsidR="00DE0C07" w:rsidRPr="006709A8" w:rsidRDefault="000E2134" w:rsidP="00FA02AE">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14.</w:t>
      </w:r>
      <w:r w:rsidRPr="006709A8">
        <w:rPr>
          <w:rFonts w:ascii="Arial" w:eastAsia="Times New Roman" w:hAnsi="Arial" w:cs="Arial"/>
          <w:sz w:val="24"/>
          <w:szCs w:val="24"/>
          <w:lang w:eastAsia="en-GB"/>
        </w:rPr>
        <w:tab/>
        <w:t>Apology</w:t>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Pr="006709A8">
        <w:rPr>
          <w:rFonts w:ascii="Arial" w:eastAsia="Times New Roman" w:hAnsi="Arial" w:cs="Arial"/>
          <w:sz w:val="24"/>
          <w:szCs w:val="24"/>
          <w:lang w:eastAsia="en-GB"/>
        </w:rPr>
        <w:tab/>
      </w:r>
      <w:r w:rsidR="00A67F20" w:rsidRPr="006709A8">
        <w:rPr>
          <w:rFonts w:ascii="Arial" w:eastAsia="Times New Roman" w:hAnsi="Arial" w:cs="Arial"/>
          <w:sz w:val="24"/>
          <w:szCs w:val="24"/>
          <w:lang w:eastAsia="en-GB"/>
        </w:rPr>
        <w:t>8-9</w:t>
      </w:r>
    </w:p>
    <w:p w14:paraId="6C33C34B" w14:textId="26B42C86" w:rsidR="00FA02AE" w:rsidRPr="006709A8" w:rsidRDefault="00FA02AE">
      <w:pPr>
        <w:rPr>
          <w:rFonts w:ascii="Arial" w:eastAsia="Times New Roman" w:hAnsi="Arial" w:cs="Arial"/>
          <w:b/>
          <w:bCs/>
          <w:sz w:val="24"/>
          <w:szCs w:val="24"/>
          <w:u w:val="single"/>
          <w:lang w:eastAsia="en-GB"/>
        </w:rPr>
      </w:pPr>
      <w:r w:rsidRPr="006709A8">
        <w:rPr>
          <w:rFonts w:ascii="Arial" w:eastAsia="Times New Roman" w:hAnsi="Arial" w:cs="Arial"/>
          <w:b/>
          <w:bCs/>
          <w:sz w:val="24"/>
          <w:szCs w:val="24"/>
          <w:u w:val="single"/>
          <w:lang w:eastAsia="en-GB"/>
        </w:rPr>
        <w:br w:type="page"/>
      </w:r>
    </w:p>
    <w:p w14:paraId="741AB9A7" w14:textId="7A2CBFE8" w:rsidR="00D573CA" w:rsidRPr="006709A8" w:rsidRDefault="00D573CA" w:rsidP="00D573CA">
      <w:pPr>
        <w:shd w:val="clear" w:color="auto" w:fill="FFFFFF" w:themeFill="background1"/>
        <w:spacing w:after="100" w:afterAutospacing="1" w:line="240" w:lineRule="auto"/>
        <w:ind w:left="-340"/>
        <w:rPr>
          <w:rFonts w:ascii="Arial" w:eastAsia="Times New Roman" w:hAnsi="Arial" w:cs="Arial"/>
          <w:b/>
          <w:bCs/>
          <w:sz w:val="24"/>
          <w:szCs w:val="24"/>
          <w:lang w:eastAsia="en-GB"/>
        </w:rPr>
      </w:pPr>
      <w:r w:rsidRPr="006709A8">
        <w:rPr>
          <w:rFonts w:ascii="Arial" w:eastAsia="Times New Roman" w:hAnsi="Arial" w:cs="Arial"/>
          <w:b/>
          <w:bCs/>
          <w:sz w:val="24"/>
          <w:szCs w:val="24"/>
          <w:lang w:eastAsia="en-GB"/>
        </w:rPr>
        <w:lastRenderedPageBreak/>
        <w:t>1.</w:t>
      </w:r>
      <w:r w:rsidRPr="006709A8">
        <w:rPr>
          <w:rFonts w:ascii="Arial" w:eastAsia="Times New Roman" w:hAnsi="Arial" w:cs="Arial"/>
          <w:b/>
          <w:bCs/>
          <w:sz w:val="24"/>
          <w:szCs w:val="24"/>
          <w:lang w:eastAsia="en-GB"/>
        </w:rPr>
        <w:tab/>
        <w:t>Introduction</w:t>
      </w:r>
    </w:p>
    <w:p w14:paraId="0A69DFD2" w14:textId="414D7F1B" w:rsidR="00292BC0" w:rsidRPr="006709A8" w:rsidRDefault="00641B16" w:rsidP="00F556AB">
      <w:pPr>
        <w:shd w:val="clear" w:color="auto" w:fill="FFFFFF" w:themeFill="background1"/>
        <w:spacing w:after="100" w:afterAutospacing="1" w:line="240" w:lineRule="auto"/>
        <w:rPr>
          <w:rFonts w:ascii="Arial" w:eastAsia="Times New Roman" w:hAnsi="Arial" w:cs="Arial"/>
          <w:b/>
          <w:bCs/>
          <w:sz w:val="24"/>
          <w:szCs w:val="24"/>
          <w:u w:val="single"/>
          <w:lang w:eastAsia="en-GB"/>
        </w:rPr>
      </w:pPr>
      <w:r w:rsidRPr="006709A8">
        <w:rPr>
          <w:rFonts w:ascii="Arial" w:eastAsia="Times New Roman" w:hAnsi="Arial" w:cs="Arial"/>
          <w:sz w:val="24"/>
          <w:szCs w:val="24"/>
          <w:lang w:eastAsia="en-GB"/>
        </w:rPr>
        <w:t xml:space="preserve">The Diocese of </w:t>
      </w:r>
      <w:r w:rsidR="006709A8">
        <w:rPr>
          <w:rFonts w:ascii="Arial" w:eastAsia="Times New Roman" w:hAnsi="Arial" w:cs="Arial"/>
          <w:sz w:val="24"/>
          <w:szCs w:val="24"/>
          <w:lang w:eastAsia="en-GB"/>
        </w:rPr>
        <w:t xml:space="preserve">Brentwood </w:t>
      </w:r>
      <w:r w:rsidRPr="006709A8">
        <w:rPr>
          <w:rFonts w:ascii="Arial" w:eastAsia="Times New Roman" w:hAnsi="Arial" w:cs="Arial"/>
          <w:sz w:val="24"/>
          <w:szCs w:val="24"/>
          <w:lang w:eastAsia="en-GB"/>
        </w:rPr>
        <w:t xml:space="preserve">is committed to promoting a healthy, </w:t>
      </w:r>
      <w:r w:rsidR="00DE0C07" w:rsidRPr="006709A8">
        <w:rPr>
          <w:rFonts w:ascii="Arial" w:eastAsia="Times New Roman" w:hAnsi="Arial" w:cs="Arial"/>
          <w:sz w:val="24"/>
          <w:szCs w:val="24"/>
          <w:lang w:eastAsia="en-GB"/>
        </w:rPr>
        <w:t>compassionate,</w:t>
      </w:r>
      <w:r w:rsidRPr="006709A8">
        <w:rPr>
          <w:rFonts w:ascii="Arial" w:eastAsia="Times New Roman" w:hAnsi="Arial" w:cs="Arial"/>
          <w:sz w:val="24"/>
          <w:szCs w:val="24"/>
          <w:lang w:eastAsia="en-GB"/>
        </w:rPr>
        <w:t xml:space="preserve"> and safe culture </w:t>
      </w:r>
      <w:proofErr w:type="gramStart"/>
      <w:r w:rsidRPr="006709A8">
        <w:rPr>
          <w:rFonts w:ascii="Arial" w:eastAsia="Times New Roman" w:hAnsi="Arial" w:cs="Arial"/>
          <w:sz w:val="24"/>
          <w:szCs w:val="24"/>
          <w:lang w:eastAsia="en-GB"/>
        </w:rPr>
        <w:t>in order to</w:t>
      </w:r>
      <w:proofErr w:type="gramEnd"/>
      <w:r w:rsidRPr="006709A8">
        <w:rPr>
          <w:rFonts w:ascii="Arial" w:eastAsia="Times New Roman" w:hAnsi="Arial" w:cs="Arial"/>
          <w:sz w:val="24"/>
          <w:szCs w:val="24"/>
          <w:lang w:eastAsia="en-GB"/>
        </w:rPr>
        <w:t xml:space="preserve"> encourage disclosures and support victims and survivors of abuse</w:t>
      </w:r>
      <w:r w:rsidR="00DE6F32" w:rsidRPr="006709A8">
        <w:rPr>
          <w:rFonts w:ascii="Arial" w:eastAsia="Times New Roman" w:hAnsi="Arial" w:cs="Arial"/>
          <w:sz w:val="24"/>
          <w:szCs w:val="24"/>
          <w:lang w:eastAsia="en-GB"/>
        </w:rPr>
        <w:t xml:space="preserve">. </w:t>
      </w:r>
      <w:r w:rsidR="00DE6F32" w:rsidRPr="006709A8">
        <w:rPr>
          <w:rFonts w:ascii="Arial" w:eastAsia="Times New Roman" w:hAnsi="Arial" w:cs="Arial"/>
          <w:color w:val="000000"/>
          <w:spacing w:val="3"/>
          <w:sz w:val="24"/>
          <w:szCs w:val="24"/>
          <w:lang w:eastAsia="en-GB"/>
        </w:rPr>
        <w:t>Getting safeguarding right is about more than following procedures</w:t>
      </w:r>
      <w:r w:rsidR="00CC6A80" w:rsidRPr="006709A8">
        <w:rPr>
          <w:rFonts w:ascii="Arial" w:eastAsia="Times New Roman" w:hAnsi="Arial" w:cs="Arial"/>
          <w:color w:val="000000"/>
          <w:spacing w:val="3"/>
          <w:sz w:val="24"/>
          <w:szCs w:val="24"/>
          <w:lang w:eastAsia="en-GB"/>
        </w:rPr>
        <w:t xml:space="preserve">, it </w:t>
      </w:r>
      <w:r w:rsidR="00DE6F32" w:rsidRPr="006709A8">
        <w:rPr>
          <w:rFonts w:ascii="Arial" w:eastAsia="Times New Roman" w:hAnsi="Arial" w:cs="Arial"/>
          <w:color w:val="000000"/>
          <w:spacing w:val="3"/>
          <w:sz w:val="24"/>
          <w:szCs w:val="24"/>
          <w:lang w:eastAsia="en-GB"/>
        </w:rPr>
        <w:t>is also about how they are implemented and how people are treated and related to.</w:t>
      </w:r>
      <w:r w:rsidR="006C6C50" w:rsidRPr="006709A8">
        <w:rPr>
          <w:rFonts w:ascii="Arial" w:eastAsia="Times New Roman" w:hAnsi="Arial" w:cs="Arial"/>
          <w:color w:val="000000"/>
          <w:spacing w:val="3"/>
          <w:sz w:val="24"/>
          <w:szCs w:val="24"/>
          <w:lang w:eastAsia="en-GB"/>
        </w:rPr>
        <w:t xml:space="preserve"> </w:t>
      </w:r>
      <w:r w:rsidR="00292BC0" w:rsidRPr="006709A8">
        <w:rPr>
          <w:rFonts w:ascii="Arial" w:eastAsia="Times New Roman" w:hAnsi="Arial" w:cs="Arial"/>
          <w:sz w:val="24"/>
          <w:szCs w:val="24"/>
          <w:lang w:eastAsia="en-GB"/>
        </w:rPr>
        <w:t xml:space="preserve">We seek to provide a compassionate, caring, and respectful response to all individuals who have been affected by allegations of abuse within a church setting, and who seek its help and healing. All reasonable efforts will be made to ensure that support is offered to those who seek it, confidentially, quickly, and effectively. Support will be focussed on the best interests and welfare of children and adults and where support is provided, it will be done in a manner which respects the individual’s dignity, </w:t>
      </w:r>
      <w:r w:rsidR="000B0206" w:rsidRPr="006709A8">
        <w:rPr>
          <w:rFonts w:ascii="Arial" w:eastAsia="Times New Roman" w:hAnsi="Arial" w:cs="Arial"/>
          <w:sz w:val="24"/>
          <w:szCs w:val="24"/>
          <w:lang w:eastAsia="en-GB"/>
        </w:rPr>
        <w:t>privacy,</w:t>
      </w:r>
      <w:r w:rsidR="00292BC0" w:rsidRPr="006709A8">
        <w:rPr>
          <w:rFonts w:ascii="Arial" w:eastAsia="Times New Roman" w:hAnsi="Arial" w:cs="Arial"/>
          <w:sz w:val="24"/>
          <w:szCs w:val="24"/>
          <w:lang w:eastAsia="en-GB"/>
        </w:rPr>
        <w:t xml:space="preserve"> and safety, and which ensures so far as possible that </w:t>
      </w:r>
      <w:proofErr w:type="gramStart"/>
      <w:r w:rsidR="00292BC0" w:rsidRPr="006709A8">
        <w:rPr>
          <w:rFonts w:ascii="Arial" w:eastAsia="Times New Roman" w:hAnsi="Arial" w:cs="Arial"/>
          <w:sz w:val="24"/>
          <w:szCs w:val="24"/>
          <w:lang w:eastAsia="en-GB"/>
        </w:rPr>
        <w:t>particular</w:t>
      </w:r>
      <w:r w:rsidR="004016CC" w:rsidRPr="006709A8">
        <w:rPr>
          <w:rFonts w:ascii="Arial" w:eastAsia="Times New Roman" w:hAnsi="Arial" w:cs="Arial"/>
          <w:sz w:val="24"/>
          <w:szCs w:val="24"/>
          <w:lang w:eastAsia="en-GB"/>
        </w:rPr>
        <w:t xml:space="preserve"> </w:t>
      </w:r>
      <w:r w:rsidR="00292BC0" w:rsidRPr="006709A8">
        <w:rPr>
          <w:rFonts w:ascii="Arial" w:eastAsia="Times New Roman" w:hAnsi="Arial" w:cs="Arial"/>
          <w:sz w:val="24"/>
          <w:szCs w:val="24"/>
          <w:lang w:eastAsia="en-GB"/>
        </w:rPr>
        <w:t>needs</w:t>
      </w:r>
      <w:proofErr w:type="gramEnd"/>
      <w:r w:rsidR="00292BC0" w:rsidRPr="006709A8">
        <w:rPr>
          <w:rFonts w:ascii="Arial" w:eastAsia="Times New Roman" w:hAnsi="Arial" w:cs="Arial"/>
          <w:sz w:val="24"/>
          <w:szCs w:val="24"/>
          <w:lang w:eastAsia="en-GB"/>
        </w:rPr>
        <w:t xml:space="preserve"> relating to race, culture, age, language, religious beliefs, gender, sexual </w:t>
      </w:r>
      <w:r w:rsidR="00DE0C07" w:rsidRPr="006709A8">
        <w:rPr>
          <w:rFonts w:ascii="Arial" w:eastAsia="Times New Roman" w:hAnsi="Arial" w:cs="Arial"/>
          <w:sz w:val="24"/>
          <w:szCs w:val="24"/>
          <w:lang w:eastAsia="en-GB"/>
        </w:rPr>
        <w:t>orientation,</w:t>
      </w:r>
      <w:r w:rsidR="00292BC0" w:rsidRPr="006709A8">
        <w:rPr>
          <w:rFonts w:ascii="Arial" w:eastAsia="Times New Roman" w:hAnsi="Arial" w:cs="Arial"/>
          <w:sz w:val="24"/>
          <w:szCs w:val="24"/>
          <w:lang w:eastAsia="en-GB"/>
        </w:rPr>
        <w:t xml:space="preserve"> or disability are addressed.</w:t>
      </w:r>
    </w:p>
    <w:p w14:paraId="4CB16BBC" w14:textId="24A88DA0" w:rsidR="00DE6F32" w:rsidRPr="006709A8" w:rsidRDefault="0038229C" w:rsidP="00DE6F32">
      <w:pPr>
        <w:shd w:val="clear" w:color="auto" w:fill="FFFFFF"/>
        <w:spacing w:after="100" w:afterAutospacing="1"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The </w:t>
      </w:r>
      <w:r w:rsidR="00C76839" w:rsidRPr="006709A8">
        <w:rPr>
          <w:rFonts w:ascii="Arial" w:eastAsia="Times New Roman" w:hAnsi="Arial" w:cs="Arial"/>
          <w:color w:val="000000"/>
          <w:spacing w:val="3"/>
          <w:sz w:val="24"/>
          <w:szCs w:val="24"/>
          <w:lang w:eastAsia="en-GB"/>
        </w:rPr>
        <w:t>Bishop, Trustees</w:t>
      </w:r>
      <w:r w:rsidR="006A4018" w:rsidRPr="006709A8">
        <w:rPr>
          <w:rFonts w:ascii="Arial" w:eastAsia="Times New Roman" w:hAnsi="Arial" w:cs="Arial"/>
          <w:color w:val="000000"/>
          <w:spacing w:val="3"/>
          <w:sz w:val="24"/>
          <w:szCs w:val="24"/>
          <w:lang w:eastAsia="en-GB"/>
        </w:rPr>
        <w:t xml:space="preserve"> and </w:t>
      </w:r>
      <w:r w:rsidR="00983E22" w:rsidRPr="006709A8">
        <w:rPr>
          <w:rFonts w:ascii="Arial" w:eastAsia="Times New Roman" w:hAnsi="Arial" w:cs="Arial"/>
          <w:color w:val="000000"/>
          <w:spacing w:val="3"/>
          <w:sz w:val="24"/>
          <w:szCs w:val="24"/>
          <w:lang w:eastAsia="en-GB"/>
        </w:rPr>
        <w:t xml:space="preserve">all members who serve the Diocese </w:t>
      </w:r>
      <w:r w:rsidRPr="006709A8">
        <w:rPr>
          <w:rFonts w:ascii="Arial" w:eastAsia="Times New Roman" w:hAnsi="Arial" w:cs="Arial"/>
          <w:color w:val="000000"/>
          <w:spacing w:val="3"/>
          <w:sz w:val="24"/>
          <w:szCs w:val="24"/>
          <w:lang w:eastAsia="en-GB"/>
        </w:rPr>
        <w:t>has the mission to</w:t>
      </w:r>
      <w:r w:rsidR="00AF674A" w:rsidRPr="006709A8">
        <w:rPr>
          <w:rFonts w:ascii="Arial" w:eastAsia="Times New Roman" w:hAnsi="Arial" w:cs="Arial"/>
          <w:color w:val="000000"/>
          <w:spacing w:val="3"/>
          <w:sz w:val="24"/>
          <w:szCs w:val="24"/>
          <w:lang w:eastAsia="en-GB"/>
        </w:rPr>
        <w:t xml:space="preserve"> provide safe church communities</w:t>
      </w:r>
      <w:r w:rsidRPr="006709A8">
        <w:rPr>
          <w:rFonts w:ascii="Arial" w:eastAsia="Times New Roman" w:hAnsi="Arial" w:cs="Arial"/>
          <w:color w:val="000000"/>
          <w:spacing w:val="3"/>
          <w:sz w:val="24"/>
          <w:szCs w:val="24"/>
          <w:lang w:eastAsia="en-GB"/>
        </w:rPr>
        <w:t xml:space="preserve"> and prevent abuse by creating and maintaining healthy cultures. These environments will also help to ensure that abuse is responded to well, including good care and support for victims and survivors. </w:t>
      </w:r>
      <w:r w:rsidR="00DE6F32" w:rsidRPr="006709A8">
        <w:rPr>
          <w:rFonts w:ascii="Arial" w:eastAsia="Times New Roman" w:hAnsi="Arial" w:cs="Arial"/>
          <w:color w:val="000000"/>
          <w:spacing w:val="3"/>
          <w:sz w:val="24"/>
          <w:szCs w:val="24"/>
          <w:lang w:eastAsia="en-GB"/>
        </w:rPr>
        <w:t xml:space="preserve"> Disclosing current or non-recent abuse is extremely difficult for a range of reasons and we should be adequately trained in the knowledge of how to respond to a </w:t>
      </w:r>
      <w:r w:rsidR="00F51377" w:rsidRPr="006709A8">
        <w:rPr>
          <w:rFonts w:ascii="Arial" w:eastAsia="Times New Roman" w:hAnsi="Arial" w:cs="Arial"/>
          <w:color w:val="000000"/>
          <w:spacing w:val="3"/>
          <w:sz w:val="24"/>
          <w:szCs w:val="24"/>
          <w:lang w:eastAsia="en-GB"/>
        </w:rPr>
        <w:t>victim’s</w:t>
      </w:r>
      <w:r w:rsidR="00DE6F32" w:rsidRPr="006709A8">
        <w:rPr>
          <w:rFonts w:ascii="Arial" w:eastAsia="Times New Roman" w:hAnsi="Arial" w:cs="Arial"/>
          <w:color w:val="000000"/>
          <w:spacing w:val="3"/>
          <w:sz w:val="24"/>
          <w:szCs w:val="24"/>
          <w:lang w:eastAsia="en-GB"/>
        </w:rPr>
        <w:t xml:space="preserve"> disclosure and ability to empathise with their needs.</w:t>
      </w:r>
    </w:p>
    <w:p w14:paraId="4DB1D79D" w14:textId="18748FA7" w:rsidR="00D573CA" w:rsidRPr="006709A8" w:rsidRDefault="00D573CA" w:rsidP="00D573CA">
      <w:pPr>
        <w:shd w:val="clear" w:color="auto" w:fill="FFFFFF" w:themeFill="background1"/>
        <w:spacing w:after="100" w:afterAutospacing="1" w:line="240" w:lineRule="auto"/>
        <w:ind w:left="-340"/>
        <w:rPr>
          <w:rFonts w:ascii="Arial" w:eastAsia="Times New Roman" w:hAnsi="Arial" w:cs="Arial"/>
          <w:b/>
          <w:bCs/>
          <w:sz w:val="24"/>
          <w:szCs w:val="24"/>
          <w:lang w:eastAsia="en-GB"/>
        </w:rPr>
      </w:pPr>
      <w:r w:rsidRPr="006709A8">
        <w:rPr>
          <w:rFonts w:ascii="Arial" w:eastAsia="Times New Roman" w:hAnsi="Arial" w:cs="Arial"/>
          <w:b/>
          <w:bCs/>
          <w:sz w:val="24"/>
          <w:szCs w:val="24"/>
          <w:lang w:eastAsia="en-GB"/>
        </w:rPr>
        <w:t>2.</w:t>
      </w:r>
      <w:r w:rsidRPr="006709A8">
        <w:rPr>
          <w:rFonts w:ascii="Arial" w:eastAsia="Times New Roman" w:hAnsi="Arial" w:cs="Arial"/>
          <w:b/>
          <w:bCs/>
          <w:sz w:val="24"/>
          <w:szCs w:val="24"/>
          <w:lang w:eastAsia="en-GB"/>
        </w:rPr>
        <w:tab/>
        <w:t>Communication and Transparency</w:t>
      </w:r>
    </w:p>
    <w:p w14:paraId="775107C0" w14:textId="3AA97163" w:rsidR="00641B16" w:rsidRPr="006709A8" w:rsidRDefault="000D3721" w:rsidP="00F51377">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We </w:t>
      </w:r>
      <w:r w:rsidR="003A6E24" w:rsidRPr="006709A8">
        <w:rPr>
          <w:rFonts w:ascii="Arial" w:eastAsia="Times New Roman" w:hAnsi="Arial" w:cs="Arial"/>
          <w:sz w:val="24"/>
          <w:szCs w:val="24"/>
          <w:lang w:eastAsia="en-GB"/>
        </w:rPr>
        <w:t>w</w:t>
      </w:r>
      <w:r w:rsidR="00641B16" w:rsidRPr="006709A8">
        <w:rPr>
          <w:rFonts w:ascii="Arial" w:eastAsia="Times New Roman" w:hAnsi="Arial" w:cs="Arial"/>
          <w:sz w:val="24"/>
          <w:szCs w:val="24"/>
          <w:lang w:eastAsia="en-GB"/>
        </w:rPr>
        <w:t>ill provide clear and accessible information about:</w:t>
      </w:r>
    </w:p>
    <w:p w14:paraId="795CD8C0" w14:textId="333E4F03" w:rsidR="00F51377" w:rsidRPr="006709A8" w:rsidRDefault="00F51377"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H</w:t>
      </w:r>
      <w:r w:rsidR="00641B16" w:rsidRPr="006709A8">
        <w:rPr>
          <w:rFonts w:ascii="Arial" w:eastAsia="Times New Roman" w:hAnsi="Arial" w:cs="Arial"/>
          <w:sz w:val="24"/>
          <w:szCs w:val="24"/>
          <w:lang w:eastAsia="en-GB"/>
        </w:rPr>
        <w:t>ow victims and survivors can report abuse within the Church.</w:t>
      </w:r>
    </w:p>
    <w:p w14:paraId="660696BA" w14:textId="67C2BF71" w:rsidR="00641B16" w:rsidRPr="006709A8" w:rsidRDefault="00995DD1"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Support that is available for victim and survivors following a disclosure</w:t>
      </w:r>
      <w:r w:rsidR="00641B16" w:rsidRPr="006709A8">
        <w:rPr>
          <w:rFonts w:ascii="Arial" w:eastAsia="Times New Roman" w:hAnsi="Arial" w:cs="Arial"/>
          <w:sz w:val="24"/>
          <w:szCs w:val="24"/>
          <w:lang w:eastAsia="en-GB"/>
        </w:rPr>
        <w:t>.</w:t>
      </w:r>
    </w:p>
    <w:p w14:paraId="25D159E1" w14:textId="30A49B14" w:rsidR="00641B16" w:rsidRPr="006709A8" w:rsidRDefault="00F51377"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T</w:t>
      </w:r>
      <w:r w:rsidR="00641B16" w:rsidRPr="006709A8">
        <w:rPr>
          <w:rFonts w:ascii="Arial" w:eastAsia="Times New Roman" w:hAnsi="Arial" w:cs="Arial"/>
          <w:sz w:val="24"/>
          <w:szCs w:val="24"/>
          <w:lang w:eastAsia="en-GB"/>
        </w:rPr>
        <w:t>he processes that will be followed when abuse (or risk of abuse) is disclosed and what will happen to the personal information of people about whom abuse is disclosed. </w:t>
      </w:r>
    </w:p>
    <w:p w14:paraId="6B71CD53" w14:textId="38B14678" w:rsidR="00641B16" w:rsidRPr="006709A8" w:rsidRDefault="00995DD1"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The process and how </w:t>
      </w:r>
      <w:r w:rsidR="00641B16" w:rsidRPr="006709A8">
        <w:rPr>
          <w:rFonts w:ascii="Arial" w:eastAsia="Times New Roman" w:hAnsi="Arial" w:cs="Arial"/>
          <w:sz w:val="24"/>
          <w:szCs w:val="24"/>
          <w:lang w:eastAsia="en-GB"/>
        </w:rPr>
        <w:t>statutory services</w:t>
      </w:r>
      <w:r w:rsidRPr="006709A8">
        <w:rPr>
          <w:rFonts w:ascii="Arial" w:eastAsia="Times New Roman" w:hAnsi="Arial" w:cs="Arial"/>
          <w:sz w:val="24"/>
          <w:szCs w:val="24"/>
          <w:lang w:eastAsia="en-GB"/>
        </w:rPr>
        <w:t xml:space="preserve"> are involved</w:t>
      </w:r>
      <w:r w:rsidR="00641B16" w:rsidRPr="006709A8">
        <w:rPr>
          <w:rFonts w:ascii="Arial" w:eastAsia="Times New Roman" w:hAnsi="Arial" w:cs="Arial"/>
          <w:sz w:val="24"/>
          <w:szCs w:val="24"/>
          <w:lang w:eastAsia="en-GB"/>
        </w:rPr>
        <w:t>. </w:t>
      </w:r>
    </w:p>
    <w:p w14:paraId="07DED906" w14:textId="26E92328" w:rsidR="00641B16" w:rsidRPr="006709A8" w:rsidRDefault="00F51377"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H</w:t>
      </w:r>
      <w:r w:rsidR="00641B16" w:rsidRPr="006709A8">
        <w:rPr>
          <w:rFonts w:ascii="Arial" w:eastAsia="Times New Roman" w:hAnsi="Arial" w:cs="Arial"/>
          <w:sz w:val="24"/>
          <w:szCs w:val="24"/>
          <w:lang w:eastAsia="en-GB"/>
        </w:rPr>
        <w:t>ow victims and survivors can contact statutory services if they believe that they have been abused or are at risk of being abused.</w:t>
      </w:r>
    </w:p>
    <w:p w14:paraId="013C0E28" w14:textId="28A6D83F" w:rsidR="00E85BB1" w:rsidRPr="006709A8" w:rsidRDefault="00F51377"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C</w:t>
      </w:r>
      <w:r w:rsidR="00641B16" w:rsidRPr="006709A8">
        <w:rPr>
          <w:rFonts w:ascii="Arial" w:eastAsia="Times New Roman" w:hAnsi="Arial" w:cs="Arial"/>
          <w:sz w:val="24"/>
          <w:szCs w:val="24"/>
          <w:lang w:eastAsia="en-GB"/>
        </w:rPr>
        <w:t xml:space="preserve">ontact details for national services for victims and survivors </w:t>
      </w:r>
      <w:r w:rsidR="00995DD1" w:rsidRPr="006709A8">
        <w:rPr>
          <w:rFonts w:ascii="Arial" w:eastAsia="Times New Roman" w:hAnsi="Arial" w:cs="Arial"/>
          <w:sz w:val="24"/>
          <w:szCs w:val="24"/>
          <w:lang w:eastAsia="en-GB"/>
        </w:rPr>
        <w:t>made available.</w:t>
      </w:r>
    </w:p>
    <w:p w14:paraId="0AEFD527" w14:textId="6C19C92E" w:rsidR="00825204" w:rsidRPr="006709A8" w:rsidRDefault="00E85BB1" w:rsidP="00F51377">
      <w:pPr>
        <w:numPr>
          <w:ilvl w:val="0"/>
          <w:numId w:val="1"/>
        </w:numPr>
        <w:shd w:val="clear" w:color="auto" w:fill="FFFFFF" w:themeFill="background1"/>
        <w:spacing w:before="120" w:after="120" w:line="240" w:lineRule="auto"/>
        <w:ind w:left="714" w:hanging="357"/>
        <w:rPr>
          <w:rFonts w:ascii="Arial" w:eastAsia="Times New Roman" w:hAnsi="Arial" w:cs="Arial"/>
          <w:sz w:val="24"/>
          <w:szCs w:val="24"/>
          <w:lang w:eastAsia="en-GB"/>
        </w:rPr>
      </w:pPr>
      <w:r w:rsidRPr="006709A8">
        <w:rPr>
          <w:rFonts w:ascii="Arial" w:eastAsia="Times New Roman" w:hAnsi="Arial" w:cs="Arial"/>
          <w:sz w:val="24"/>
          <w:szCs w:val="24"/>
          <w:lang w:eastAsia="en-GB"/>
        </w:rPr>
        <w:t>Safe spaces service, specifically for victim and survivors of abuse</w:t>
      </w:r>
      <w:r w:rsidR="004F598A" w:rsidRPr="006709A8">
        <w:rPr>
          <w:rFonts w:ascii="Arial" w:eastAsia="Times New Roman" w:hAnsi="Arial" w:cs="Arial"/>
          <w:sz w:val="24"/>
          <w:szCs w:val="24"/>
          <w:lang w:eastAsia="en-GB"/>
        </w:rPr>
        <w:t xml:space="preserve"> in church.</w:t>
      </w:r>
      <w:r w:rsidR="00641B16" w:rsidRPr="006709A8">
        <w:rPr>
          <w:rFonts w:ascii="Arial" w:eastAsia="Times New Roman" w:hAnsi="Arial" w:cs="Arial"/>
          <w:sz w:val="24"/>
          <w:szCs w:val="24"/>
          <w:lang w:eastAsia="en-GB"/>
        </w:rPr>
        <w:t> </w:t>
      </w:r>
    </w:p>
    <w:p w14:paraId="62D9D764" w14:textId="570FD35B" w:rsidR="00BF05C2" w:rsidRPr="006709A8" w:rsidRDefault="000534B3" w:rsidP="00F51377">
      <w:pPr>
        <w:shd w:val="clear" w:color="auto" w:fill="FFFFFF" w:themeFill="background1"/>
        <w:spacing w:before="100" w:beforeAutospacing="1" w:after="100" w:afterAutospacing="1" w:line="240" w:lineRule="auto"/>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eastAsia="en-GB"/>
        </w:rPr>
        <w:t>I</w:t>
      </w:r>
      <w:r w:rsidR="00641B16" w:rsidRPr="006709A8">
        <w:rPr>
          <w:rFonts w:ascii="Arial" w:eastAsia="Times New Roman" w:hAnsi="Arial" w:cs="Arial"/>
          <w:sz w:val="24"/>
          <w:szCs w:val="24"/>
          <w:lang w:eastAsia="en-GB"/>
        </w:rPr>
        <w:t xml:space="preserve">nformation </w:t>
      </w:r>
      <w:r w:rsidR="00E35E0C" w:rsidRPr="006709A8">
        <w:rPr>
          <w:rFonts w:ascii="Arial" w:eastAsia="Times New Roman" w:hAnsi="Arial" w:cs="Arial"/>
          <w:sz w:val="24"/>
          <w:szCs w:val="24"/>
          <w:lang w:eastAsia="en-GB"/>
        </w:rPr>
        <w:t>will be made available</w:t>
      </w:r>
      <w:r w:rsidR="003A6DAC" w:rsidRPr="006709A8">
        <w:rPr>
          <w:rFonts w:ascii="Arial" w:eastAsia="Times New Roman" w:hAnsi="Arial" w:cs="Arial"/>
          <w:sz w:val="24"/>
          <w:szCs w:val="24"/>
          <w:lang w:eastAsia="en-GB"/>
        </w:rPr>
        <w:t xml:space="preserve"> by a</w:t>
      </w:r>
      <w:r w:rsidR="00493B94" w:rsidRPr="006709A8">
        <w:rPr>
          <w:rFonts w:ascii="Arial" w:eastAsia="Times New Roman" w:hAnsi="Arial" w:cs="Arial"/>
          <w:sz w:val="24"/>
          <w:szCs w:val="24"/>
          <w:lang w:eastAsia="en-GB"/>
        </w:rPr>
        <w:t xml:space="preserve"> </w:t>
      </w:r>
      <w:r w:rsidR="00641B16" w:rsidRPr="006709A8">
        <w:rPr>
          <w:rFonts w:ascii="Arial" w:eastAsia="Times New Roman" w:hAnsi="Arial" w:cs="Arial"/>
          <w:sz w:val="24"/>
          <w:szCs w:val="24"/>
          <w:lang w:eastAsia="en-GB"/>
        </w:rPr>
        <w:t xml:space="preserve">variety of methods </w:t>
      </w:r>
      <w:r w:rsidR="00493B94" w:rsidRPr="006709A8">
        <w:rPr>
          <w:rFonts w:ascii="Arial" w:eastAsia="Times New Roman" w:hAnsi="Arial" w:cs="Arial"/>
          <w:sz w:val="24"/>
          <w:szCs w:val="24"/>
          <w:lang w:eastAsia="en-GB"/>
        </w:rPr>
        <w:t>throughout the Diocese</w:t>
      </w:r>
      <w:r w:rsidR="00145E99">
        <w:rPr>
          <w:rFonts w:ascii="Arial" w:eastAsia="Times New Roman" w:hAnsi="Arial" w:cs="Arial"/>
          <w:sz w:val="24"/>
          <w:szCs w:val="24"/>
          <w:lang w:eastAsia="en-GB"/>
        </w:rPr>
        <w:t>,</w:t>
      </w:r>
      <w:r w:rsidR="00493B94" w:rsidRPr="006709A8">
        <w:rPr>
          <w:rFonts w:ascii="Arial" w:eastAsia="Times New Roman" w:hAnsi="Arial" w:cs="Arial"/>
          <w:sz w:val="24"/>
          <w:szCs w:val="24"/>
          <w:lang w:eastAsia="en-GB"/>
        </w:rPr>
        <w:t xml:space="preserve"> </w:t>
      </w:r>
      <w:r w:rsidR="00844354" w:rsidRPr="006709A8">
        <w:rPr>
          <w:rFonts w:ascii="Arial" w:eastAsia="Times New Roman" w:hAnsi="Arial" w:cs="Arial"/>
          <w:sz w:val="24"/>
          <w:szCs w:val="24"/>
          <w:lang w:eastAsia="en-GB"/>
        </w:rPr>
        <w:t>targeting</w:t>
      </w:r>
      <w:r w:rsidR="00493B94" w:rsidRPr="006709A8">
        <w:rPr>
          <w:rFonts w:ascii="Arial" w:eastAsia="Times New Roman" w:hAnsi="Arial" w:cs="Arial"/>
          <w:sz w:val="24"/>
          <w:szCs w:val="24"/>
          <w:lang w:eastAsia="en-GB"/>
        </w:rPr>
        <w:t xml:space="preserve"> </w:t>
      </w:r>
      <w:r w:rsidR="00844354" w:rsidRPr="006709A8">
        <w:rPr>
          <w:rFonts w:ascii="Arial" w:eastAsia="Times New Roman" w:hAnsi="Arial" w:cs="Arial"/>
          <w:sz w:val="24"/>
          <w:szCs w:val="24"/>
          <w:lang w:eastAsia="en-GB"/>
        </w:rPr>
        <w:t>parishes and the wider communit</w:t>
      </w:r>
      <w:r w:rsidR="00825204" w:rsidRPr="006709A8">
        <w:rPr>
          <w:rFonts w:ascii="Arial" w:eastAsia="Times New Roman" w:hAnsi="Arial" w:cs="Arial"/>
          <w:sz w:val="24"/>
          <w:szCs w:val="24"/>
          <w:lang w:eastAsia="en-GB"/>
        </w:rPr>
        <w:t>y.</w:t>
      </w:r>
      <w:r w:rsidR="00F51377" w:rsidRPr="006709A8">
        <w:rPr>
          <w:rFonts w:ascii="Arial" w:eastAsia="Times New Roman" w:hAnsi="Arial" w:cs="Arial"/>
          <w:sz w:val="24"/>
          <w:szCs w:val="24"/>
          <w:lang w:eastAsia="en-GB"/>
        </w:rPr>
        <w:t xml:space="preserve">  </w:t>
      </w:r>
      <w:r w:rsidR="00641B16" w:rsidRPr="006709A8">
        <w:rPr>
          <w:rFonts w:ascii="Arial" w:eastAsia="Times New Roman" w:hAnsi="Arial" w:cs="Arial"/>
          <w:sz w:val="24"/>
          <w:szCs w:val="24"/>
          <w:lang w:eastAsia="en-GB"/>
        </w:rPr>
        <w:t xml:space="preserve">Information on safeguarding must be </w:t>
      </w:r>
      <w:r w:rsidR="001C7088" w:rsidRPr="006709A8">
        <w:rPr>
          <w:rFonts w:ascii="Arial" w:eastAsia="Times New Roman" w:hAnsi="Arial" w:cs="Arial"/>
          <w:sz w:val="24"/>
          <w:szCs w:val="24"/>
          <w:lang w:eastAsia="en-GB"/>
        </w:rPr>
        <w:t xml:space="preserve">understandable to </w:t>
      </w:r>
      <w:r w:rsidR="00CF5893" w:rsidRPr="006709A8">
        <w:rPr>
          <w:rFonts w:ascii="Arial" w:eastAsia="Times New Roman" w:hAnsi="Arial" w:cs="Arial"/>
          <w:sz w:val="24"/>
          <w:szCs w:val="24"/>
          <w:lang w:eastAsia="en-GB"/>
        </w:rPr>
        <w:t xml:space="preserve">the </w:t>
      </w:r>
      <w:r w:rsidR="005C5BE8" w:rsidRPr="006709A8">
        <w:rPr>
          <w:rFonts w:ascii="Arial" w:eastAsia="Times New Roman" w:hAnsi="Arial" w:cs="Arial"/>
          <w:sz w:val="24"/>
          <w:szCs w:val="24"/>
          <w:lang w:eastAsia="en-GB"/>
        </w:rPr>
        <w:t>church community</w:t>
      </w:r>
      <w:r w:rsidR="00CF5893" w:rsidRPr="006709A8">
        <w:rPr>
          <w:rFonts w:ascii="Arial" w:eastAsia="Times New Roman" w:hAnsi="Arial" w:cs="Arial"/>
          <w:sz w:val="24"/>
          <w:szCs w:val="24"/>
          <w:lang w:eastAsia="en-GB"/>
        </w:rPr>
        <w:t xml:space="preserve"> and</w:t>
      </w:r>
      <w:r w:rsidR="00641B16" w:rsidRPr="006709A8">
        <w:rPr>
          <w:rFonts w:ascii="Arial" w:eastAsia="Times New Roman" w:hAnsi="Arial" w:cs="Arial"/>
          <w:sz w:val="24"/>
          <w:szCs w:val="24"/>
          <w:lang w:eastAsia="en-GB"/>
        </w:rPr>
        <w:t xml:space="preserve"> provide clear messages of support to victims and survivors of abuse.</w:t>
      </w:r>
      <w:r w:rsidR="00F51377" w:rsidRPr="006709A8">
        <w:rPr>
          <w:rFonts w:ascii="Arial" w:eastAsia="Times New Roman" w:hAnsi="Arial" w:cs="Arial"/>
          <w:sz w:val="24"/>
          <w:szCs w:val="24"/>
          <w:lang w:eastAsia="en-GB"/>
        </w:rPr>
        <w:t xml:space="preserve">  </w:t>
      </w:r>
      <w:r w:rsidR="00BF05C2" w:rsidRPr="006709A8">
        <w:rPr>
          <w:rFonts w:ascii="Arial" w:eastAsia="Times New Roman" w:hAnsi="Arial" w:cs="Arial"/>
          <w:color w:val="000000"/>
          <w:spacing w:val="3"/>
          <w:sz w:val="24"/>
          <w:szCs w:val="24"/>
          <w:lang w:eastAsia="en-GB"/>
        </w:rPr>
        <w:t>Victims and survivors should be able to obtain safeguarding information without needing to identify themselves as such.</w:t>
      </w:r>
      <w:r w:rsidR="00F51377" w:rsidRPr="006709A8">
        <w:rPr>
          <w:rFonts w:ascii="Arial" w:eastAsia="Times New Roman" w:hAnsi="Arial" w:cs="Arial"/>
          <w:color w:val="000000"/>
          <w:spacing w:val="3"/>
          <w:sz w:val="24"/>
          <w:szCs w:val="24"/>
          <w:lang w:eastAsia="en-GB"/>
        </w:rPr>
        <w:t xml:space="preserve">  </w:t>
      </w:r>
      <w:r w:rsidR="00995E52" w:rsidRPr="006709A8">
        <w:rPr>
          <w:rFonts w:ascii="Arial" w:eastAsia="Times New Roman" w:hAnsi="Arial" w:cs="Arial"/>
          <w:color w:val="000000"/>
          <w:spacing w:val="3"/>
          <w:sz w:val="24"/>
          <w:szCs w:val="24"/>
          <w:lang w:eastAsia="en-GB"/>
        </w:rPr>
        <w:t>The Diocese</w:t>
      </w:r>
      <w:r w:rsidR="00BF05C2" w:rsidRPr="006709A8">
        <w:rPr>
          <w:rFonts w:ascii="Arial" w:eastAsia="Times New Roman" w:hAnsi="Arial" w:cs="Arial"/>
          <w:color w:val="000000"/>
          <w:spacing w:val="3"/>
          <w:sz w:val="24"/>
          <w:szCs w:val="24"/>
          <w:lang w:eastAsia="en-GB"/>
        </w:rPr>
        <w:t xml:space="preserve"> can promote this by:</w:t>
      </w:r>
    </w:p>
    <w:p w14:paraId="5A28EFAB" w14:textId="26D05E30" w:rsidR="00BF05C2" w:rsidRPr="006709A8" w:rsidRDefault="00BF05C2" w:rsidP="00F51377">
      <w:pPr>
        <w:numPr>
          <w:ilvl w:val="0"/>
          <w:numId w:val="9"/>
        </w:numPr>
        <w:shd w:val="clear" w:color="auto" w:fill="FFFFFF"/>
        <w:spacing w:before="100" w:beforeAutospacing="1" w:after="120" w:line="240" w:lineRule="auto"/>
        <w:ind w:left="700"/>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lastRenderedPageBreak/>
        <w:t xml:space="preserve">Displaying leaflets, posters and literature about safeguarding on </w:t>
      </w:r>
      <w:r w:rsidR="00DE0C07" w:rsidRPr="006709A8">
        <w:rPr>
          <w:rFonts w:ascii="Arial" w:eastAsia="Times New Roman" w:hAnsi="Arial" w:cs="Arial"/>
          <w:color w:val="000000"/>
          <w:spacing w:val="3"/>
          <w:sz w:val="24"/>
          <w:szCs w:val="24"/>
          <w:lang w:eastAsia="en-GB"/>
        </w:rPr>
        <w:t>noticeboards</w:t>
      </w:r>
      <w:r w:rsidRPr="006709A8">
        <w:rPr>
          <w:rFonts w:ascii="Arial" w:eastAsia="Times New Roman" w:hAnsi="Arial" w:cs="Arial"/>
          <w:color w:val="000000"/>
          <w:spacing w:val="3"/>
          <w:sz w:val="24"/>
          <w:szCs w:val="24"/>
          <w:lang w:eastAsia="en-GB"/>
        </w:rPr>
        <w:t xml:space="preserve"> or entrances to the church. They can also regularly include safeguarding information </w:t>
      </w:r>
      <w:r w:rsidR="00AF09C9" w:rsidRPr="006709A8">
        <w:rPr>
          <w:rFonts w:ascii="Arial" w:eastAsia="Times New Roman" w:hAnsi="Arial" w:cs="Arial"/>
          <w:color w:val="000000"/>
          <w:spacing w:val="3"/>
          <w:sz w:val="24"/>
          <w:szCs w:val="24"/>
          <w:lang w:eastAsia="en-GB"/>
        </w:rPr>
        <w:t>during</w:t>
      </w:r>
      <w:r w:rsidRPr="006709A8">
        <w:rPr>
          <w:rFonts w:ascii="Arial" w:eastAsia="Times New Roman" w:hAnsi="Arial" w:cs="Arial"/>
          <w:color w:val="000000"/>
          <w:spacing w:val="3"/>
          <w:sz w:val="24"/>
          <w:szCs w:val="24"/>
          <w:lang w:eastAsia="en-GB"/>
        </w:rPr>
        <w:t xml:space="preserve"> church services,</w:t>
      </w:r>
      <w:r w:rsidR="00AF09C9" w:rsidRPr="006709A8">
        <w:rPr>
          <w:rFonts w:ascii="Arial" w:eastAsia="Times New Roman" w:hAnsi="Arial" w:cs="Arial"/>
          <w:color w:val="000000"/>
          <w:spacing w:val="3"/>
          <w:sz w:val="24"/>
          <w:szCs w:val="24"/>
          <w:lang w:eastAsia="en-GB"/>
        </w:rPr>
        <w:t xml:space="preserve"> on</w:t>
      </w:r>
      <w:r w:rsidRPr="006709A8">
        <w:rPr>
          <w:rFonts w:ascii="Arial" w:eastAsia="Times New Roman" w:hAnsi="Arial" w:cs="Arial"/>
          <w:color w:val="000000"/>
          <w:spacing w:val="3"/>
          <w:sz w:val="24"/>
          <w:szCs w:val="24"/>
          <w:lang w:eastAsia="en-GB"/>
        </w:rPr>
        <w:t xml:space="preserve"> notice sheets and newsletters.</w:t>
      </w:r>
    </w:p>
    <w:p w14:paraId="6F7F52E0" w14:textId="65ED883B" w:rsidR="00BF05C2" w:rsidRPr="006709A8" w:rsidRDefault="00BF05C2" w:rsidP="00F51377">
      <w:pPr>
        <w:numPr>
          <w:ilvl w:val="0"/>
          <w:numId w:val="9"/>
        </w:numPr>
        <w:shd w:val="clear" w:color="auto" w:fill="FFFFFF"/>
        <w:spacing w:before="120" w:after="120" w:line="240" w:lineRule="auto"/>
        <w:ind w:left="700"/>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Ensuring that safeguarding information is inclusive. </w:t>
      </w:r>
      <w:r w:rsidR="00560E0C" w:rsidRPr="006709A8">
        <w:rPr>
          <w:rFonts w:ascii="Arial" w:eastAsia="Times New Roman" w:hAnsi="Arial" w:cs="Arial"/>
          <w:color w:val="000000"/>
          <w:spacing w:val="3"/>
          <w:sz w:val="24"/>
          <w:szCs w:val="24"/>
          <w:lang w:eastAsia="en-GB"/>
        </w:rPr>
        <w:t>E</w:t>
      </w:r>
      <w:r w:rsidRPr="006709A8">
        <w:rPr>
          <w:rFonts w:ascii="Arial" w:eastAsia="Times New Roman" w:hAnsi="Arial" w:cs="Arial"/>
          <w:color w:val="000000"/>
          <w:spacing w:val="3"/>
          <w:sz w:val="24"/>
          <w:szCs w:val="24"/>
          <w:lang w:eastAsia="en-GB"/>
        </w:rPr>
        <w:t>nsure that safeguarding information is translated for worshippers who do not use English as a first language</w:t>
      </w:r>
      <w:r w:rsidR="00560E0C" w:rsidRPr="006709A8">
        <w:rPr>
          <w:rFonts w:ascii="Arial" w:eastAsia="Times New Roman" w:hAnsi="Arial" w:cs="Arial"/>
          <w:color w:val="000000"/>
          <w:spacing w:val="3"/>
          <w:sz w:val="24"/>
          <w:szCs w:val="24"/>
          <w:lang w:eastAsia="en-GB"/>
        </w:rPr>
        <w:t xml:space="preserve"> in those parishes where other </w:t>
      </w:r>
      <w:r w:rsidR="00FE2103" w:rsidRPr="006709A8">
        <w:rPr>
          <w:rFonts w:ascii="Arial" w:eastAsia="Times New Roman" w:hAnsi="Arial" w:cs="Arial"/>
          <w:color w:val="000000"/>
          <w:spacing w:val="3"/>
          <w:sz w:val="24"/>
          <w:szCs w:val="24"/>
          <w:lang w:eastAsia="en-GB"/>
        </w:rPr>
        <w:t>religious gro</w:t>
      </w:r>
      <w:r w:rsidR="00672AD1" w:rsidRPr="006709A8">
        <w:rPr>
          <w:rFonts w:ascii="Arial" w:eastAsia="Times New Roman" w:hAnsi="Arial" w:cs="Arial"/>
          <w:color w:val="000000"/>
          <w:spacing w:val="3"/>
          <w:sz w:val="24"/>
          <w:szCs w:val="24"/>
          <w:lang w:eastAsia="en-GB"/>
        </w:rPr>
        <w:t>u</w:t>
      </w:r>
      <w:r w:rsidR="00FE2103" w:rsidRPr="006709A8">
        <w:rPr>
          <w:rFonts w:ascii="Arial" w:eastAsia="Times New Roman" w:hAnsi="Arial" w:cs="Arial"/>
          <w:color w:val="000000"/>
          <w:spacing w:val="3"/>
          <w:sz w:val="24"/>
          <w:szCs w:val="24"/>
          <w:lang w:eastAsia="en-GB"/>
        </w:rPr>
        <w:t>ps share the church or parish hall</w:t>
      </w:r>
      <w:r w:rsidR="00672AD1" w:rsidRPr="006709A8">
        <w:rPr>
          <w:rFonts w:ascii="Arial" w:eastAsia="Times New Roman" w:hAnsi="Arial" w:cs="Arial"/>
          <w:color w:val="000000"/>
          <w:spacing w:val="3"/>
          <w:sz w:val="24"/>
          <w:szCs w:val="24"/>
          <w:lang w:eastAsia="en-GB"/>
        </w:rPr>
        <w:t xml:space="preserve">s. </w:t>
      </w:r>
      <w:r w:rsidRPr="006709A8">
        <w:rPr>
          <w:rFonts w:ascii="Arial" w:eastAsia="Times New Roman" w:hAnsi="Arial" w:cs="Arial"/>
          <w:color w:val="000000"/>
          <w:spacing w:val="3"/>
          <w:sz w:val="24"/>
          <w:szCs w:val="24"/>
          <w:lang w:eastAsia="en-GB"/>
        </w:rPr>
        <w:t>It is also advisable for this information to be in accessible language so that people with learning disabilities, who </w:t>
      </w:r>
      <w:hyperlink r:id="rId8" w:tgtFrame="_blank" w:history="1">
        <w:r w:rsidRPr="006709A8">
          <w:rPr>
            <w:rFonts w:ascii="Arial" w:eastAsia="Times New Roman" w:hAnsi="Arial" w:cs="Arial"/>
            <w:color w:val="000000"/>
            <w:spacing w:val="3"/>
            <w:sz w:val="24"/>
            <w:szCs w:val="24"/>
            <w:u w:val="single"/>
            <w:lang w:eastAsia="en-GB"/>
          </w:rPr>
          <w:t>face more risks</w:t>
        </w:r>
      </w:hyperlink>
      <w:r w:rsidRPr="006709A8">
        <w:rPr>
          <w:rFonts w:ascii="Arial" w:eastAsia="Times New Roman" w:hAnsi="Arial" w:cs="Arial"/>
          <w:color w:val="000000"/>
          <w:spacing w:val="3"/>
          <w:sz w:val="24"/>
          <w:szCs w:val="24"/>
          <w:lang w:eastAsia="en-GB"/>
        </w:rPr>
        <w:t> relative to others, can also understand it. (</w:t>
      </w:r>
      <w:r w:rsidR="00672AD1" w:rsidRPr="006709A8">
        <w:rPr>
          <w:rFonts w:ascii="Arial" w:eastAsia="Times New Roman" w:hAnsi="Arial" w:cs="Arial"/>
          <w:color w:val="000000"/>
          <w:spacing w:val="3"/>
          <w:sz w:val="24"/>
          <w:szCs w:val="24"/>
          <w:lang w:eastAsia="en-GB"/>
        </w:rPr>
        <w:t>Parishes</w:t>
      </w:r>
      <w:r w:rsidRPr="006709A8">
        <w:rPr>
          <w:rFonts w:ascii="Arial" w:eastAsia="Times New Roman" w:hAnsi="Arial" w:cs="Arial"/>
          <w:color w:val="000000"/>
          <w:spacing w:val="3"/>
          <w:sz w:val="24"/>
          <w:szCs w:val="24"/>
          <w:lang w:eastAsia="en-GB"/>
        </w:rPr>
        <w:t xml:space="preserve"> can access resources for creating accessible information on the website</w:t>
      </w:r>
      <w:r w:rsidRPr="006709A8">
        <w:rPr>
          <w:rFonts w:ascii="Arial" w:eastAsia="Times New Roman" w:hAnsi="Arial" w:cs="Arial"/>
          <w:color w:val="FF0000"/>
          <w:spacing w:val="3"/>
          <w:sz w:val="24"/>
          <w:szCs w:val="24"/>
          <w:lang w:eastAsia="en-GB"/>
        </w:rPr>
        <w:t> </w:t>
      </w:r>
      <w:hyperlink r:id="rId9" w:tgtFrame="_blank" w:history="1">
        <w:r w:rsidRPr="006709A8">
          <w:rPr>
            <w:rFonts w:ascii="Arial" w:eastAsia="Times New Roman" w:hAnsi="Arial" w:cs="Arial"/>
            <w:color w:val="4472C4" w:themeColor="accent1"/>
            <w:spacing w:val="3"/>
            <w:sz w:val="24"/>
            <w:szCs w:val="24"/>
            <w:u w:val="single"/>
            <w:lang w:eastAsia="en-GB"/>
          </w:rPr>
          <w:t>CHANGE</w:t>
        </w:r>
      </w:hyperlink>
      <w:r w:rsidR="00396FDD" w:rsidRPr="006709A8">
        <w:rPr>
          <w:rFonts w:ascii="Arial" w:eastAsia="Times New Roman" w:hAnsi="Arial" w:cs="Arial"/>
          <w:color w:val="000000"/>
          <w:spacing w:val="3"/>
          <w:sz w:val="24"/>
          <w:szCs w:val="24"/>
          <w:lang w:eastAsia="en-GB"/>
        </w:rPr>
        <w:t>)</w:t>
      </w:r>
    </w:p>
    <w:p w14:paraId="029B60D4" w14:textId="13415365" w:rsidR="00BF05C2" w:rsidRPr="006709A8" w:rsidRDefault="00BF05C2" w:rsidP="00F51377">
      <w:pPr>
        <w:numPr>
          <w:ilvl w:val="0"/>
          <w:numId w:val="9"/>
        </w:numPr>
        <w:shd w:val="clear" w:color="auto" w:fill="FFFFFF"/>
        <w:spacing w:before="120" w:after="120" w:line="240" w:lineRule="auto"/>
        <w:ind w:left="697" w:hanging="357"/>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Having a dedicated safeguarding section on the </w:t>
      </w:r>
      <w:r w:rsidR="006D794C" w:rsidRPr="006709A8">
        <w:rPr>
          <w:rFonts w:ascii="Arial" w:eastAsia="Times New Roman" w:hAnsi="Arial" w:cs="Arial"/>
          <w:color w:val="000000"/>
          <w:spacing w:val="3"/>
          <w:sz w:val="24"/>
          <w:szCs w:val="24"/>
          <w:lang w:eastAsia="en-GB"/>
        </w:rPr>
        <w:t>Diocesan and Parish</w:t>
      </w:r>
      <w:r w:rsidRPr="006709A8">
        <w:rPr>
          <w:rFonts w:ascii="Arial" w:eastAsia="Times New Roman" w:hAnsi="Arial" w:cs="Arial"/>
          <w:color w:val="000000"/>
          <w:spacing w:val="3"/>
          <w:sz w:val="24"/>
          <w:szCs w:val="24"/>
          <w:lang w:eastAsia="en-GB"/>
        </w:rPr>
        <w:t xml:space="preserve"> website</w:t>
      </w:r>
      <w:r w:rsidR="006D794C" w:rsidRPr="006709A8">
        <w:rPr>
          <w:rFonts w:ascii="Arial" w:eastAsia="Times New Roman" w:hAnsi="Arial" w:cs="Arial"/>
          <w:color w:val="000000"/>
          <w:spacing w:val="3"/>
          <w:sz w:val="24"/>
          <w:szCs w:val="24"/>
          <w:lang w:eastAsia="en-GB"/>
        </w:rPr>
        <w:t>s</w:t>
      </w:r>
      <w:r w:rsidRPr="006709A8">
        <w:rPr>
          <w:rFonts w:ascii="Arial" w:eastAsia="Times New Roman" w:hAnsi="Arial" w:cs="Arial"/>
          <w:color w:val="000000"/>
          <w:spacing w:val="3"/>
          <w:sz w:val="24"/>
          <w:szCs w:val="24"/>
          <w:lang w:eastAsia="en-GB"/>
        </w:rPr>
        <w:t>. </w:t>
      </w:r>
    </w:p>
    <w:p w14:paraId="1DDE4576" w14:textId="77777777" w:rsidR="00BF05C2" w:rsidRPr="006709A8" w:rsidRDefault="00BF05C2" w:rsidP="00F51377">
      <w:pPr>
        <w:numPr>
          <w:ilvl w:val="0"/>
          <w:numId w:val="9"/>
        </w:numPr>
        <w:shd w:val="clear" w:color="auto" w:fill="FFFFFF"/>
        <w:spacing w:before="120" w:after="120" w:line="240" w:lineRule="auto"/>
        <w:ind w:left="697" w:hanging="357"/>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Including the need for responsive listening to safeguarding disclosures in sermons and other messages from the pulpit. A parish community could ask itself: “When was the last time the needs of victims and survivors were addressed in a sermon?”</w:t>
      </w:r>
    </w:p>
    <w:p w14:paraId="02E21495" w14:textId="443262D6" w:rsidR="00BF05C2" w:rsidRPr="006709A8" w:rsidRDefault="00BF05C2" w:rsidP="00F51377">
      <w:pPr>
        <w:numPr>
          <w:ilvl w:val="0"/>
          <w:numId w:val="9"/>
        </w:numPr>
        <w:shd w:val="clear" w:color="auto" w:fill="FFFFFF"/>
        <w:spacing w:before="120" w:after="120" w:line="240" w:lineRule="auto"/>
        <w:ind w:left="697" w:hanging="357"/>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Consulting victims and survivors to get their advice on what information is needed in their setting and the most effective method of communicating this for the desired impact. </w:t>
      </w:r>
    </w:p>
    <w:p w14:paraId="54C5147E" w14:textId="77777777" w:rsidR="00740E16" w:rsidRPr="006709A8" w:rsidRDefault="00740E16" w:rsidP="00740E16">
      <w:pPr>
        <w:shd w:val="clear" w:color="auto" w:fill="FFFFFF"/>
        <w:spacing w:before="120" w:after="120" w:line="240" w:lineRule="auto"/>
        <w:ind w:left="1008"/>
        <w:rPr>
          <w:rFonts w:ascii="Arial" w:eastAsia="Times New Roman" w:hAnsi="Arial" w:cs="Arial"/>
          <w:color w:val="000000"/>
          <w:spacing w:val="3"/>
          <w:sz w:val="24"/>
          <w:szCs w:val="24"/>
          <w:lang w:eastAsia="en-GB"/>
        </w:rPr>
      </w:pPr>
    </w:p>
    <w:p w14:paraId="7C8A4BC7" w14:textId="29BBC446" w:rsidR="00946A3A" w:rsidRPr="006709A8" w:rsidRDefault="00D573CA" w:rsidP="00D573CA">
      <w:pPr>
        <w:shd w:val="clear" w:color="auto" w:fill="FFFFFF"/>
        <w:spacing w:before="120" w:after="120" w:line="240" w:lineRule="auto"/>
        <w:ind w:left="-340"/>
        <w:rPr>
          <w:rFonts w:ascii="Arial" w:eastAsia="Times New Roman" w:hAnsi="Arial" w:cs="Arial"/>
          <w:b/>
          <w:bCs/>
          <w:color w:val="000000" w:themeColor="text1"/>
          <w:spacing w:val="3"/>
          <w:sz w:val="24"/>
          <w:szCs w:val="24"/>
          <w:lang w:eastAsia="en-GB"/>
        </w:rPr>
      </w:pPr>
      <w:r w:rsidRPr="006709A8">
        <w:rPr>
          <w:rFonts w:ascii="Arial" w:eastAsia="Times New Roman" w:hAnsi="Arial" w:cs="Arial"/>
          <w:b/>
          <w:bCs/>
          <w:color w:val="000000" w:themeColor="text1"/>
          <w:spacing w:val="3"/>
          <w:sz w:val="24"/>
          <w:szCs w:val="24"/>
          <w:lang w:eastAsia="en-GB"/>
        </w:rPr>
        <w:t>3.</w:t>
      </w:r>
      <w:r w:rsidRPr="006709A8">
        <w:rPr>
          <w:rFonts w:ascii="Arial" w:eastAsia="Times New Roman" w:hAnsi="Arial" w:cs="Arial"/>
          <w:b/>
          <w:bCs/>
          <w:color w:val="000000" w:themeColor="text1"/>
          <w:spacing w:val="3"/>
          <w:sz w:val="24"/>
          <w:szCs w:val="24"/>
          <w:lang w:eastAsia="en-GB"/>
        </w:rPr>
        <w:tab/>
      </w:r>
      <w:r w:rsidR="00946A3A" w:rsidRPr="006709A8">
        <w:rPr>
          <w:rFonts w:ascii="Arial" w:eastAsia="Times New Roman" w:hAnsi="Arial" w:cs="Arial"/>
          <w:b/>
          <w:bCs/>
          <w:color w:val="000000" w:themeColor="text1"/>
          <w:spacing w:val="3"/>
          <w:sz w:val="24"/>
          <w:szCs w:val="24"/>
          <w:lang w:eastAsia="en-GB"/>
        </w:rPr>
        <w:t xml:space="preserve">Support </w:t>
      </w:r>
      <w:r w:rsidR="00F51377" w:rsidRPr="006709A8">
        <w:rPr>
          <w:rFonts w:ascii="Arial" w:eastAsia="Times New Roman" w:hAnsi="Arial" w:cs="Arial"/>
          <w:b/>
          <w:bCs/>
          <w:color w:val="000000" w:themeColor="text1"/>
          <w:spacing w:val="3"/>
          <w:sz w:val="24"/>
          <w:szCs w:val="24"/>
          <w:lang w:eastAsia="en-GB"/>
        </w:rPr>
        <w:t>P</w:t>
      </w:r>
      <w:r w:rsidR="00946A3A" w:rsidRPr="006709A8">
        <w:rPr>
          <w:rFonts w:ascii="Arial" w:eastAsia="Times New Roman" w:hAnsi="Arial" w:cs="Arial"/>
          <w:b/>
          <w:bCs/>
          <w:color w:val="000000" w:themeColor="text1"/>
          <w:spacing w:val="3"/>
          <w:sz w:val="24"/>
          <w:szCs w:val="24"/>
          <w:lang w:eastAsia="en-GB"/>
        </w:rPr>
        <w:t>erson</w:t>
      </w:r>
    </w:p>
    <w:p w14:paraId="6552E2F5" w14:textId="6D61DF8D" w:rsidR="00946A3A" w:rsidRPr="006709A8" w:rsidRDefault="00946A3A" w:rsidP="00F5137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Following a </w:t>
      </w:r>
      <w:r w:rsidR="00E40D64" w:rsidRPr="006709A8">
        <w:rPr>
          <w:rFonts w:ascii="Arial" w:eastAsia="Times New Roman" w:hAnsi="Arial" w:cs="Arial"/>
          <w:color w:val="000000"/>
          <w:spacing w:val="3"/>
          <w:sz w:val="24"/>
          <w:szCs w:val="24"/>
          <w:lang w:eastAsia="en-GB"/>
        </w:rPr>
        <w:t>disclosure,</w:t>
      </w:r>
      <w:r w:rsidRPr="006709A8">
        <w:rPr>
          <w:rFonts w:ascii="Arial" w:eastAsia="Times New Roman" w:hAnsi="Arial" w:cs="Arial"/>
          <w:color w:val="000000"/>
          <w:spacing w:val="3"/>
          <w:sz w:val="24"/>
          <w:szCs w:val="24"/>
          <w:lang w:eastAsia="en-GB"/>
        </w:rPr>
        <w:t xml:space="preserve"> the Dio</w:t>
      </w:r>
      <w:r w:rsidR="00740E16" w:rsidRPr="006709A8">
        <w:rPr>
          <w:rFonts w:ascii="Arial" w:eastAsia="Times New Roman" w:hAnsi="Arial" w:cs="Arial"/>
          <w:color w:val="000000"/>
          <w:spacing w:val="3"/>
          <w:sz w:val="24"/>
          <w:szCs w:val="24"/>
          <w:lang w:eastAsia="en-GB"/>
        </w:rPr>
        <w:t>cese</w:t>
      </w:r>
      <w:r w:rsidRPr="006709A8">
        <w:rPr>
          <w:rFonts w:ascii="Arial" w:eastAsia="Times New Roman" w:hAnsi="Arial" w:cs="Arial"/>
          <w:color w:val="000000"/>
          <w:spacing w:val="3"/>
          <w:sz w:val="24"/>
          <w:szCs w:val="24"/>
          <w:lang w:eastAsia="en-GB"/>
        </w:rPr>
        <w:t xml:space="preserve"> will offer a victim/survivor of abuse a support person</w:t>
      </w:r>
      <w:r w:rsidR="00DC16F4" w:rsidRPr="006709A8">
        <w:rPr>
          <w:rFonts w:ascii="Arial" w:eastAsia="Times New Roman" w:hAnsi="Arial" w:cs="Arial"/>
          <w:color w:val="000000"/>
          <w:spacing w:val="3"/>
          <w:sz w:val="24"/>
          <w:szCs w:val="24"/>
          <w:lang w:eastAsia="en-GB"/>
        </w:rPr>
        <w:t>:</w:t>
      </w:r>
    </w:p>
    <w:p w14:paraId="7F76EAEE" w14:textId="77777777" w:rsidR="00F51377" w:rsidRPr="006709A8" w:rsidRDefault="00F51377" w:rsidP="00F51377">
      <w:pPr>
        <w:shd w:val="clear" w:color="auto" w:fill="FFFFFF"/>
        <w:spacing w:after="0" w:line="240" w:lineRule="auto"/>
        <w:rPr>
          <w:rFonts w:ascii="Arial" w:eastAsia="Times New Roman" w:hAnsi="Arial" w:cs="Arial"/>
          <w:color w:val="000000"/>
          <w:spacing w:val="3"/>
          <w:sz w:val="24"/>
          <w:szCs w:val="24"/>
          <w:lang w:eastAsia="en-GB"/>
        </w:rPr>
      </w:pPr>
    </w:p>
    <w:p w14:paraId="635F9238" w14:textId="45EE8095" w:rsidR="00F51377" w:rsidRPr="006709A8" w:rsidRDefault="00DC16F4" w:rsidP="00F5137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The Support Person can assist victims’ and survivors’ recovery by listening, empathising, showing compassion and maintaining their connections with the Church. </w:t>
      </w:r>
    </w:p>
    <w:p w14:paraId="3CD7AEF1" w14:textId="02C1E44A" w:rsidR="00DC16F4" w:rsidRPr="006709A8" w:rsidRDefault="00DC16F4" w:rsidP="00F5137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br/>
        <w:t>It will be considered on a case-by-case basis what a Support Person might do. It may include some of the following elements:</w:t>
      </w:r>
    </w:p>
    <w:p w14:paraId="395F3482" w14:textId="77777777" w:rsidR="00DC16F4" w:rsidRPr="006709A8" w:rsidRDefault="00DC16F4" w:rsidP="00DC16F4">
      <w:pPr>
        <w:numPr>
          <w:ilvl w:val="0"/>
          <w:numId w:val="17"/>
        </w:numPr>
        <w:shd w:val="clear" w:color="auto" w:fill="FFFFFF"/>
        <w:spacing w:before="100" w:beforeAutospacing="1"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Support within the community and the Church. </w:t>
      </w:r>
    </w:p>
    <w:p w14:paraId="146E3AB8" w14:textId="77777777"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Listening, being alongside the victim or survivor in their distress.</w:t>
      </w:r>
    </w:p>
    <w:p w14:paraId="63CF5000" w14:textId="77777777"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Some might be able to provide pastoral and spiritual support (and some victims and survivors might prefer this from a lay person).</w:t>
      </w:r>
    </w:p>
    <w:p w14:paraId="233D01D1" w14:textId="537178F5"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Being easily contactable and readily available to liaise between the victim or survivor and the </w:t>
      </w:r>
      <w:r w:rsidR="00FF5408" w:rsidRPr="006709A8">
        <w:rPr>
          <w:rFonts w:ascii="Arial" w:eastAsia="Times New Roman" w:hAnsi="Arial" w:cs="Arial"/>
          <w:color w:val="000000"/>
          <w:spacing w:val="3"/>
          <w:sz w:val="24"/>
          <w:szCs w:val="24"/>
          <w:lang w:eastAsia="en-GB"/>
        </w:rPr>
        <w:t>Diocese</w:t>
      </w:r>
      <w:r w:rsidRPr="006709A8">
        <w:rPr>
          <w:rFonts w:ascii="Arial" w:eastAsia="Times New Roman" w:hAnsi="Arial" w:cs="Arial"/>
          <w:color w:val="000000"/>
          <w:spacing w:val="3"/>
          <w:sz w:val="24"/>
          <w:szCs w:val="24"/>
          <w:lang w:eastAsia="en-GB"/>
        </w:rPr>
        <w:t xml:space="preserve"> or </w:t>
      </w:r>
      <w:r w:rsidR="000B0206" w:rsidRPr="006709A8">
        <w:rPr>
          <w:rFonts w:ascii="Arial" w:eastAsia="Times New Roman" w:hAnsi="Arial" w:cs="Arial"/>
          <w:color w:val="000000"/>
          <w:spacing w:val="3"/>
          <w:sz w:val="24"/>
          <w:szCs w:val="24"/>
          <w:lang w:eastAsia="en-GB"/>
        </w:rPr>
        <w:t>Director of Safeguarding</w:t>
      </w:r>
      <w:r w:rsidRPr="006709A8">
        <w:rPr>
          <w:rFonts w:ascii="Arial" w:eastAsia="Times New Roman" w:hAnsi="Arial" w:cs="Arial"/>
          <w:color w:val="000000"/>
          <w:spacing w:val="3"/>
          <w:sz w:val="24"/>
          <w:szCs w:val="24"/>
          <w:lang w:eastAsia="en-GB"/>
        </w:rPr>
        <w:t xml:space="preserve"> about the management of their safeguarding disclosure.</w:t>
      </w:r>
    </w:p>
    <w:p w14:paraId="767B8564" w14:textId="77777777"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Explaining support being offered and assisting victims and survivors to choose and engage with the support options that meet their needs.</w:t>
      </w:r>
    </w:p>
    <w:p w14:paraId="7BB93EB1" w14:textId="490F124E"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Supporting victims and survivors during meetings with statutory services and other professionals, where appropriate. This should not extend to </w:t>
      </w:r>
      <w:r w:rsidRPr="006709A8">
        <w:rPr>
          <w:rFonts w:ascii="Arial" w:eastAsia="Times New Roman" w:hAnsi="Arial" w:cs="Arial"/>
          <w:color w:val="000000"/>
          <w:spacing w:val="3"/>
          <w:sz w:val="24"/>
          <w:szCs w:val="24"/>
          <w:lang w:eastAsia="en-GB"/>
        </w:rPr>
        <w:lastRenderedPageBreak/>
        <w:t xml:space="preserve">meetings about the </w:t>
      </w:r>
      <w:r w:rsidR="00704E18" w:rsidRPr="006709A8">
        <w:rPr>
          <w:rFonts w:ascii="Arial" w:eastAsia="Times New Roman" w:hAnsi="Arial" w:cs="Arial"/>
          <w:color w:val="000000"/>
          <w:spacing w:val="3"/>
          <w:sz w:val="24"/>
          <w:szCs w:val="24"/>
          <w:lang w:eastAsia="en-GB"/>
        </w:rPr>
        <w:t>Diocese</w:t>
      </w:r>
      <w:r w:rsidRPr="006709A8">
        <w:rPr>
          <w:rFonts w:ascii="Arial" w:eastAsia="Times New Roman" w:hAnsi="Arial" w:cs="Arial"/>
          <w:color w:val="000000"/>
          <w:spacing w:val="3"/>
          <w:sz w:val="24"/>
          <w:szCs w:val="24"/>
          <w:lang w:eastAsia="en-GB"/>
        </w:rPr>
        <w:t xml:space="preserve"> investigations about their disclosure as this will be a conflict of interest.</w:t>
      </w:r>
    </w:p>
    <w:p w14:paraId="0CA705C3" w14:textId="77777777"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Assisting the victim or survivor with exploring how their longer-term spiritual and welfare needs can be managed.</w:t>
      </w:r>
    </w:p>
    <w:p w14:paraId="7E94CE3F" w14:textId="6045ABC5"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Signposting victims and survivors to Safe Spaces and work with any appointed advocate for the survivor.</w:t>
      </w:r>
    </w:p>
    <w:p w14:paraId="2DB940DF" w14:textId="101F9BF5" w:rsidR="00DC16F4" w:rsidRPr="006709A8" w:rsidRDefault="00DC16F4" w:rsidP="00DC16F4">
      <w:pPr>
        <w:numPr>
          <w:ilvl w:val="0"/>
          <w:numId w:val="17"/>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Being a befriender to assist the victim or survivors to build their confidence and networks.</w:t>
      </w:r>
    </w:p>
    <w:p w14:paraId="27AEC445" w14:textId="55B575C6" w:rsidR="00F51377" w:rsidRPr="006709A8" w:rsidRDefault="00F51377" w:rsidP="00F51377">
      <w:pPr>
        <w:shd w:val="clear" w:color="auto" w:fill="FFFFFF"/>
        <w:spacing w:before="120" w:after="120" w:line="240" w:lineRule="auto"/>
        <w:ind w:left="1008"/>
        <w:rPr>
          <w:rFonts w:ascii="Arial" w:eastAsia="Times New Roman" w:hAnsi="Arial" w:cs="Arial"/>
          <w:color w:val="000000"/>
          <w:spacing w:val="3"/>
          <w:sz w:val="24"/>
          <w:szCs w:val="24"/>
          <w:lang w:eastAsia="en-GB"/>
        </w:rPr>
      </w:pPr>
    </w:p>
    <w:p w14:paraId="36FA79C3" w14:textId="0A0E275B" w:rsidR="00DC16F4" w:rsidRPr="006709A8" w:rsidRDefault="00D573CA" w:rsidP="00D573CA">
      <w:pPr>
        <w:shd w:val="clear" w:color="auto" w:fill="FFFFFF"/>
        <w:spacing w:after="0" w:line="240" w:lineRule="auto"/>
        <w:ind w:left="-340"/>
        <w:outlineLvl w:val="3"/>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4.</w:t>
      </w:r>
      <w:r w:rsidRPr="006709A8">
        <w:rPr>
          <w:rFonts w:ascii="Arial" w:eastAsia="Times New Roman" w:hAnsi="Arial" w:cs="Arial"/>
          <w:b/>
          <w:bCs/>
          <w:color w:val="000000"/>
          <w:spacing w:val="3"/>
          <w:sz w:val="24"/>
          <w:szCs w:val="24"/>
          <w:lang w:eastAsia="en-GB"/>
        </w:rPr>
        <w:tab/>
      </w:r>
      <w:r w:rsidR="00DC16F4" w:rsidRPr="006709A8">
        <w:rPr>
          <w:rFonts w:ascii="Arial" w:eastAsia="Times New Roman" w:hAnsi="Arial" w:cs="Arial"/>
          <w:b/>
          <w:bCs/>
          <w:color w:val="000000"/>
          <w:spacing w:val="3"/>
          <w:sz w:val="24"/>
          <w:szCs w:val="24"/>
          <w:lang w:eastAsia="en-GB"/>
        </w:rPr>
        <w:t xml:space="preserve">What the Support Person </w:t>
      </w:r>
      <w:r w:rsidR="000B0206" w:rsidRPr="006709A8">
        <w:rPr>
          <w:rFonts w:ascii="Arial" w:eastAsia="Times New Roman" w:hAnsi="Arial" w:cs="Arial"/>
          <w:b/>
          <w:bCs/>
          <w:color w:val="000000"/>
          <w:spacing w:val="3"/>
          <w:sz w:val="24"/>
          <w:szCs w:val="24"/>
          <w:lang w:eastAsia="en-GB"/>
        </w:rPr>
        <w:t>R</w:t>
      </w:r>
      <w:r w:rsidR="00DC16F4" w:rsidRPr="006709A8">
        <w:rPr>
          <w:rFonts w:ascii="Arial" w:eastAsia="Times New Roman" w:hAnsi="Arial" w:cs="Arial"/>
          <w:b/>
          <w:bCs/>
          <w:color w:val="000000"/>
          <w:spacing w:val="3"/>
          <w:sz w:val="24"/>
          <w:szCs w:val="24"/>
          <w:lang w:eastAsia="en-GB"/>
        </w:rPr>
        <w:t xml:space="preserve">ole is </w:t>
      </w:r>
      <w:r w:rsidR="00595EFE">
        <w:rPr>
          <w:rFonts w:ascii="Arial" w:eastAsia="Times New Roman" w:hAnsi="Arial" w:cs="Arial"/>
          <w:b/>
          <w:bCs/>
          <w:color w:val="000000"/>
          <w:spacing w:val="3"/>
          <w:sz w:val="24"/>
          <w:szCs w:val="24"/>
          <w:lang w:eastAsia="en-GB"/>
        </w:rPr>
        <w:t>n</w:t>
      </w:r>
      <w:r w:rsidR="00DC16F4" w:rsidRPr="006709A8">
        <w:rPr>
          <w:rFonts w:ascii="Arial" w:eastAsia="Times New Roman" w:hAnsi="Arial" w:cs="Arial"/>
          <w:b/>
          <w:bCs/>
          <w:color w:val="000000"/>
          <w:spacing w:val="3"/>
          <w:sz w:val="24"/>
          <w:szCs w:val="24"/>
          <w:lang w:eastAsia="en-GB"/>
        </w:rPr>
        <w:t>ot</w:t>
      </w:r>
    </w:p>
    <w:p w14:paraId="0F150D00" w14:textId="77777777" w:rsidR="00DE0C07" w:rsidRPr="006709A8" w:rsidRDefault="00DE0C07" w:rsidP="00DE0C07">
      <w:pPr>
        <w:shd w:val="clear" w:color="auto" w:fill="FFFFFF"/>
        <w:spacing w:after="0" w:line="240" w:lineRule="auto"/>
        <w:outlineLvl w:val="3"/>
        <w:rPr>
          <w:rFonts w:ascii="Arial" w:eastAsia="Times New Roman" w:hAnsi="Arial" w:cs="Arial"/>
          <w:b/>
          <w:bCs/>
          <w:color w:val="000000"/>
          <w:spacing w:val="3"/>
          <w:sz w:val="24"/>
          <w:szCs w:val="24"/>
          <w:lang w:eastAsia="en-GB"/>
        </w:rPr>
      </w:pPr>
    </w:p>
    <w:p w14:paraId="421E0402" w14:textId="6A2DDB91" w:rsidR="00DC16F4" w:rsidRPr="006709A8" w:rsidRDefault="00DC16F4"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The Support Person is not the confidant of the victim or survivor. They must be bound by a responsibility to disclose to the appropriate authorities (</w:t>
      </w:r>
      <w:r w:rsidR="00DE0C07" w:rsidRPr="006709A8">
        <w:rPr>
          <w:rFonts w:ascii="Arial" w:eastAsia="Times New Roman" w:hAnsi="Arial" w:cs="Arial"/>
          <w:color w:val="000000"/>
          <w:spacing w:val="3"/>
          <w:sz w:val="24"/>
          <w:szCs w:val="24"/>
          <w:lang w:eastAsia="en-GB"/>
        </w:rPr>
        <w:t>e.g.,</w:t>
      </w:r>
      <w:r w:rsidRPr="006709A8">
        <w:rPr>
          <w:rFonts w:ascii="Arial" w:eastAsia="Times New Roman" w:hAnsi="Arial" w:cs="Arial"/>
          <w:color w:val="000000"/>
          <w:spacing w:val="3"/>
          <w:sz w:val="24"/>
          <w:szCs w:val="24"/>
          <w:lang w:eastAsia="en-GB"/>
        </w:rPr>
        <w:t xml:space="preserve"> the police</w:t>
      </w:r>
      <w:r w:rsidR="00595EFE">
        <w:rPr>
          <w:rFonts w:ascii="Arial" w:eastAsia="Times New Roman" w:hAnsi="Arial" w:cs="Arial"/>
          <w:color w:val="000000"/>
          <w:spacing w:val="3"/>
          <w:sz w:val="24"/>
          <w:szCs w:val="24"/>
          <w:lang w:eastAsia="en-GB"/>
        </w:rPr>
        <w:t xml:space="preserve"> or</w:t>
      </w:r>
      <w:r w:rsidRPr="006709A8">
        <w:rPr>
          <w:rFonts w:ascii="Arial" w:eastAsia="Times New Roman" w:hAnsi="Arial" w:cs="Arial"/>
          <w:color w:val="000000"/>
          <w:spacing w:val="3"/>
          <w:sz w:val="24"/>
          <w:szCs w:val="24"/>
          <w:lang w:eastAsia="en-GB"/>
        </w:rPr>
        <w:t xml:space="preserve"> </w:t>
      </w:r>
      <w:r w:rsidR="00595EFE">
        <w:rPr>
          <w:rFonts w:ascii="Arial" w:eastAsia="Times New Roman" w:hAnsi="Arial" w:cs="Arial"/>
          <w:color w:val="000000"/>
          <w:spacing w:val="3"/>
          <w:sz w:val="24"/>
          <w:szCs w:val="24"/>
          <w:lang w:eastAsia="en-GB"/>
        </w:rPr>
        <w:t>Social Care</w:t>
      </w:r>
      <w:r w:rsidRPr="006709A8">
        <w:rPr>
          <w:rFonts w:ascii="Arial" w:eastAsia="Times New Roman" w:hAnsi="Arial" w:cs="Arial"/>
          <w:color w:val="000000"/>
          <w:spacing w:val="3"/>
          <w:sz w:val="24"/>
          <w:szCs w:val="24"/>
          <w:lang w:eastAsia="en-GB"/>
        </w:rPr>
        <w:t>) where:</w:t>
      </w:r>
    </w:p>
    <w:p w14:paraId="148C9639" w14:textId="7BA7DB89" w:rsidR="00DC16F4" w:rsidRPr="006709A8" w:rsidRDefault="00595EFE" w:rsidP="00DC16F4">
      <w:pPr>
        <w:numPr>
          <w:ilvl w:val="0"/>
          <w:numId w:val="18"/>
        </w:numPr>
        <w:shd w:val="clear" w:color="auto" w:fill="FFFFFF"/>
        <w:spacing w:before="100" w:beforeAutospacing="1"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Others</w:t>
      </w:r>
      <w:r w:rsidR="00DC16F4" w:rsidRPr="006709A8">
        <w:rPr>
          <w:rFonts w:ascii="Arial" w:eastAsia="Times New Roman" w:hAnsi="Arial" w:cs="Arial"/>
          <w:color w:val="000000"/>
          <w:spacing w:val="3"/>
          <w:sz w:val="24"/>
          <w:szCs w:val="24"/>
          <w:lang w:eastAsia="en-GB"/>
        </w:rPr>
        <w:t xml:space="preserve"> are at risk of harm.</w:t>
      </w:r>
    </w:p>
    <w:p w14:paraId="706BC5D9" w14:textId="4EEA1465" w:rsidR="00DC16F4" w:rsidRPr="006709A8" w:rsidRDefault="00595EFE" w:rsidP="00DC16F4">
      <w:pPr>
        <w:numPr>
          <w:ilvl w:val="0"/>
          <w:numId w:val="18"/>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The</w:t>
      </w:r>
      <w:r w:rsidR="00DC16F4" w:rsidRPr="006709A8">
        <w:rPr>
          <w:rFonts w:ascii="Arial" w:eastAsia="Times New Roman" w:hAnsi="Arial" w:cs="Arial"/>
          <w:color w:val="000000"/>
          <w:spacing w:val="3"/>
          <w:sz w:val="24"/>
          <w:szCs w:val="24"/>
          <w:lang w:eastAsia="en-GB"/>
        </w:rPr>
        <w:t xml:space="preserve"> victim or survivor makes disclosures of intentions to hurt themselves.</w:t>
      </w:r>
    </w:p>
    <w:p w14:paraId="7191F80F" w14:textId="3D1B58FF" w:rsidR="00DC16F4" w:rsidRPr="006709A8" w:rsidRDefault="00595EFE" w:rsidP="00DC16F4">
      <w:pPr>
        <w:numPr>
          <w:ilvl w:val="0"/>
          <w:numId w:val="18"/>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Safeguarding</w:t>
      </w:r>
      <w:r w:rsidR="00DC16F4" w:rsidRPr="006709A8">
        <w:rPr>
          <w:rFonts w:ascii="Arial" w:eastAsia="Times New Roman" w:hAnsi="Arial" w:cs="Arial"/>
          <w:color w:val="000000"/>
          <w:spacing w:val="3"/>
          <w:sz w:val="24"/>
          <w:szCs w:val="24"/>
          <w:lang w:eastAsia="en-GB"/>
        </w:rPr>
        <w:t xml:space="preserve"> information needs to be shared with statutory social care services and criminal justice professionals to assist in the prevention, </w:t>
      </w:r>
      <w:r w:rsidR="000B0206" w:rsidRPr="006709A8">
        <w:rPr>
          <w:rFonts w:ascii="Arial" w:eastAsia="Times New Roman" w:hAnsi="Arial" w:cs="Arial"/>
          <w:color w:val="000000"/>
          <w:spacing w:val="3"/>
          <w:sz w:val="24"/>
          <w:szCs w:val="24"/>
          <w:lang w:eastAsia="en-GB"/>
        </w:rPr>
        <w:t>detection,</w:t>
      </w:r>
      <w:r w:rsidR="00DC16F4" w:rsidRPr="006709A8">
        <w:rPr>
          <w:rFonts w:ascii="Arial" w:eastAsia="Times New Roman" w:hAnsi="Arial" w:cs="Arial"/>
          <w:color w:val="000000"/>
          <w:spacing w:val="3"/>
          <w:sz w:val="24"/>
          <w:szCs w:val="24"/>
          <w:lang w:eastAsia="en-GB"/>
        </w:rPr>
        <w:t xml:space="preserve"> or prosecution of a crime. </w:t>
      </w:r>
    </w:p>
    <w:p w14:paraId="432C0426" w14:textId="2E7ADFCF" w:rsidR="00337903" w:rsidRPr="006709A8" w:rsidRDefault="00337903" w:rsidP="00337903">
      <w:pPr>
        <w:shd w:val="clear" w:color="auto" w:fill="FFFFFF"/>
        <w:spacing w:before="120" w:after="120" w:line="240" w:lineRule="auto"/>
        <w:ind w:left="1008"/>
        <w:rPr>
          <w:rFonts w:ascii="Arial" w:eastAsia="Times New Roman" w:hAnsi="Arial" w:cs="Arial"/>
          <w:color w:val="000000"/>
          <w:spacing w:val="3"/>
          <w:sz w:val="24"/>
          <w:szCs w:val="24"/>
          <w:lang w:eastAsia="en-GB"/>
        </w:rPr>
      </w:pPr>
    </w:p>
    <w:p w14:paraId="3AE8C6C4" w14:textId="5455C471" w:rsidR="001033A3" w:rsidRPr="006709A8" w:rsidRDefault="00D573CA" w:rsidP="00D573CA">
      <w:pPr>
        <w:shd w:val="clear" w:color="auto" w:fill="FFFFFF"/>
        <w:spacing w:after="0" w:line="240" w:lineRule="auto"/>
        <w:ind w:left="-340"/>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5.</w:t>
      </w:r>
      <w:r w:rsidRPr="006709A8">
        <w:rPr>
          <w:rFonts w:ascii="Arial" w:eastAsia="Times New Roman" w:hAnsi="Arial" w:cs="Arial"/>
          <w:b/>
          <w:bCs/>
          <w:color w:val="000000"/>
          <w:spacing w:val="3"/>
          <w:sz w:val="24"/>
          <w:szCs w:val="24"/>
          <w:lang w:eastAsia="en-GB"/>
        </w:rPr>
        <w:tab/>
      </w:r>
      <w:r w:rsidR="001033A3" w:rsidRPr="006709A8">
        <w:rPr>
          <w:rFonts w:ascii="Arial" w:eastAsia="Times New Roman" w:hAnsi="Arial" w:cs="Arial"/>
          <w:b/>
          <w:bCs/>
          <w:color w:val="000000"/>
          <w:spacing w:val="3"/>
          <w:sz w:val="24"/>
          <w:szCs w:val="24"/>
          <w:lang w:eastAsia="en-GB"/>
        </w:rPr>
        <w:t xml:space="preserve">Safe </w:t>
      </w:r>
      <w:r w:rsidR="00CA2558" w:rsidRPr="006709A8">
        <w:rPr>
          <w:rFonts w:ascii="Arial" w:eastAsia="Times New Roman" w:hAnsi="Arial" w:cs="Arial"/>
          <w:b/>
          <w:bCs/>
          <w:color w:val="000000"/>
          <w:spacing w:val="3"/>
          <w:sz w:val="24"/>
          <w:szCs w:val="24"/>
          <w:lang w:eastAsia="en-GB"/>
        </w:rPr>
        <w:t>S</w:t>
      </w:r>
      <w:r w:rsidR="001033A3" w:rsidRPr="006709A8">
        <w:rPr>
          <w:rFonts w:ascii="Arial" w:eastAsia="Times New Roman" w:hAnsi="Arial" w:cs="Arial"/>
          <w:b/>
          <w:bCs/>
          <w:color w:val="000000"/>
          <w:spacing w:val="3"/>
          <w:sz w:val="24"/>
          <w:szCs w:val="24"/>
          <w:lang w:eastAsia="en-GB"/>
        </w:rPr>
        <w:t xml:space="preserve">paces </w:t>
      </w:r>
      <w:r w:rsidR="00CA2558" w:rsidRPr="006709A8">
        <w:rPr>
          <w:rFonts w:ascii="Arial" w:eastAsia="Times New Roman" w:hAnsi="Arial" w:cs="Arial"/>
          <w:b/>
          <w:bCs/>
          <w:color w:val="000000"/>
          <w:spacing w:val="3"/>
          <w:sz w:val="24"/>
          <w:szCs w:val="24"/>
          <w:lang w:eastAsia="en-GB"/>
        </w:rPr>
        <w:t>R</w:t>
      </w:r>
      <w:r w:rsidR="001033A3" w:rsidRPr="006709A8">
        <w:rPr>
          <w:rFonts w:ascii="Arial" w:eastAsia="Times New Roman" w:hAnsi="Arial" w:cs="Arial"/>
          <w:b/>
          <w:bCs/>
          <w:color w:val="000000"/>
          <w:spacing w:val="3"/>
          <w:sz w:val="24"/>
          <w:szCs w:val="24"/>
          <w:lang w:eastAsia="en-GB"/>
        </w:rPr>
        <w:t>efe</w:t>
      </w:r>
      <w:r w:rsidR="007901E1" w:rsidRPr="006709A8">
        <w:rPr>
          <w:rFonts w:ascii="Arial" w:eastAsia="Times New Roman" w:hAnsi="Arial" w:cs="Arial"/>
          <w:b/>
          <w:bCs/>
          <w:color w:val="000000"/>
          <w:spacing w:val="3"/>
          <w:sz w:val="24"/>
          <w:szCs w:val="24"/>
          <w:lang w:eastAsia="en-GB"/>
        </w:rPr>
        <w:t>r</w:t>
      </w:r>
      <w:r w:rsidR="001033A3" w:rsidRPr="006709A8">
        <w:rPr>
          <w:rFonts w:ascii="Arial" w:eastAsia="Times New Roman" w:hAnsi="Arial" w:cs="Arial"/>
          <w:b/>
          <w:bCs/>
          <w:color w:val="000000"/>
          <w:spacing w:val="3"/>
          <w:sz w:val="24"/>
          <w:szCs w:val="24"/>
          <w:lang w:eastAsia="en-GB"/>
        </w:rPr>
        <w:t>ral</w:t>
      </w:r>
      <w:r w:rsidR="00414F01" w:rsidRPr="006709A8">
        <w:rPr>
          <w:rFonts w:ascii="Arial" w:eastAsia="Times New Roman" w:hAnsi="Arial" w:cs="Arial"/>
          <w:b/>
          <w:bCs/>
          <w:color w:val="000000"/>
          <w:spacing w:val="3"/>
          <w:sz w:val="24"/>
          <w:szCs w:val="24"/>
          <w:lang w:eastAsia="en-GB"/>
        </w:rPr>
        <w:t xml:space="preserve"> and </w:t>
      </w:r>
      <w:r w:rsidR="00CA2558" w:rsidRPr="006709A8">
        <w:rPr>
          <w:rFonts w:ascii="Arial" w:eastAsia="Times New Roman" w:hAnsi="Arial" w:cs="Arial"/>
          <w:b/>
          <w:bCs/>
          <w:color w:val="000000"/>
          <w:spacing w:val="3"/>
          <w:sz w:val="24"/>
          <w:szCs w:val="24"/>
          <w:lang w:eastAsia="en-GB"/>
        </w:rPr>
        <w:t>S</w:t>
      </w:r>
      <w:r w:rsidR="00414F01" w:rsidRPr="006709A8">
        <w:rPr>
          <w:rFonts w:ascii="Arial" w:eastAsia="Times New Roman" w:hAnsi="Arial" w:cs="Arial"/>
          <w:b/>
          <w:bCs/>
          <w:color w:val="000000"/>
          <w:spacing w:val="3"/>
          <w:sz w:val="24"/>
          <w:szCs w:val="24"/>
          <w:lang w:eastAsia="en-GB"/>
        </w:rPr>
        <w:t>upport</w:t>
      </w:r>
    </w:p>
    <w:p w14:paraId="71B611A8" w14:textId="77777777" w:rsidR="00DE0C07" w:rsidRPr="006709A8" w:rsidRDefault="00DE0C07" w:rsidP="00DE0C07">
      <w:pPr>
        <w:shd w:val="clear" w:color="auto" w:fill="FFFFFF"/>
        <w:spacing w:after="0" w:line="240" w:lineRule="auto"/>
        <w:rPr>
          <w:rFonts w:ascii="Arial" w:eastAsia="Times New Roman" w:hAnsi="Arial" w:cs="Arial"/>
          <w:b/>
          <w:bCs/>
          <w:color w:val="000000"/>
          <w:spacing w:val="3"/>
          <w:sz w:val="24"/>
          <w:szCs w:val="24"/>
          <w:lang w:eastAsia="en-GB"/>
        </w:rPr>
      </w:pPr>
    </w:p>
    <w:p w14:paraId="59C3EEF9" w14:textId="46C58658" w:rsidR="001033A3" w:rsidRPr="006709A8" w:rsidRDefault="007901E1" w:rsidP="00DE0C07">
      <w:pPr>
        <w:shd w:val="clear" w:color="auto" w:fill="FFFFFF"/>
        <w:spacing w:after="0" w:line="240" w:lineRule="auto"/>
        <w:rPr>
          <w:rFonts w:ascii="Arial" w:hAnsi="Arial" w:cs="Arial"/>
          <w:color w:val="000000"/>
          <w:spacing w:val="3"/>
          <w:sz w:val="24"/>
          <w:szCs w:val="24"/>
          <w:shd w:val="clear" w:color="auto" w:fill="FFFFFF"/>
        </w:rPr>
      </w:pPr>
      <w:r w:rsidRPr="006709A8">
        <w:rPr>
          <w:rFonts w:ascii="Arial" w:hAnsi="Arial" w:cs="Arial"/>
          <w:color w:val="000000"/>
          <w:spacing w:val="3"/>
          <w:sz w:val="24"/>
          <w:szCs w:val="24"/>
          <w:shd w:val="clear" w:color="auto" w:fill="FFFFFF"/>
        </w:rPr>
        <w:t>The Diocese works with</w:t>
      </w:r>
      <w:r w:rsidR="00D46BEC" w:rsidRPr="006709A8">
        <w:rPr>
          <w:rFonts w:ascii="Arial" w:hAnsi="Arial" w:cs="Arial"/>
          <w:color w:val="000000"/>
          <w:spacing w:val="3"/>
          <w:sz w:val="24"/>
          <w:szCs w:val="24"/>
          <w:shd w:val="clear" w:color="auto" w:fill="FFFFFF"/>
        </w:rPr>
        <w:t xml:space="preserve"> </w:t>
      </w:r>
      <w:r w:rsidR="001033A3" w:rsidRPr="006709A8">
        <w:rPr>
          <w:rFonts w:ascii="Arial" w:hAnsi="Arial" w:cs="Arial"/>
          <w:color w:val="000000"/>
          <w:spacing w:val="3"/>
          <w:sz w:val="24"/>
          <w:szCs w:val="24"/>
          <w:shd w:val="clear" w:color="auto" w:fill="FFFFFF"/>
        </w:rPr>
        <w:t xml:space="preserve">Safe Spaces </w:t>
      </w:r>
      <w:r w:rsidR="00D46BEC" w:rsidRPr="006709A8">
        <w:rPr>
          <w:rFonts w:ascii="Arial" w:hAnsi="Arial" w:cs="Arial"/>
          <w:color w:val="000000"/>
          <w:spacing w:val="3"/>
          <w:sz w:val="24"/>
          <w:szCs w:val="24"/>
          <w:shd w:val="clear" w:color="auto" w:fill="FFFFFF"/>
        </w:rPr>
        <w:t>-</w:t>
      </w:r>
      <w:r w:rsidR="001033A3" w:rsidRPr="006709A8">
        <w:rPr>
          <w:rFonts w:ascii="Arial" w:hAnsi="Arial" w:cs="Arial"/>
          <w:color w:val="000000"/>
          <w:spacing w:val="3"/>
          <w:sz w:val="24"/>
          <w:szCs w:val="24"/>
          <w:shd w:val="clear" w:color="auto" w:fill="FFFFFF"/>
        </w:rPr>
        <w:t xml:space="preserve"> a free and independent support service for victims and survivors over 18 years old, providing a confidential, personal and safe space for anyone who has been abused through their relationship with </w:t>
      </w:r>
      <w:r w:rsidR="00CA2558" w:rsidRPr="006709A8">
        <w:rPr>
          <w:rFonts w:ascii="Arial" w:hAnsi="Arial" w:cs="Arial"/>
          <w:color w:val="000000"/>
          <w:spacing w:val="3"/>
          <w:sz w:val="24"/>
          <w:szCs w:val="24"/>
          <w:shd w:val="clear" w:color="auto" w:fill="FFFFFF"/>
        </w:rPr>
        <w:t xml:space="preserve">the </w:t>
      </w:r>
      <w:r w:rsidR="001033A3" w:rsidRPr="006709A8">
        <w:rPr>
          <w:rFonts w:ascii="Arial" w:hAnsi="Arial" w:cs="Arial"/>
          <w:color w:val="000000"/>
          <w:spacing w:val="3"/>
          <w:sz w:val="24"/>
          <w:szCs w:val="24"/>
          <w:shd w:val="clear" w:color="auto" w:fill="FFFFFF"/>
        </w:rPr>
        <w:t>Catholic Church</w:t>
      </w:r>
      <w:r w:rsidR="00D46BEC" w:rsidRPr="006709A8">
        <w:rPr>
          <w:rFonts w:ascii="Arial" w:hAnsi="Arial" w:cs="Arial"/>
          <w:color w:val="000000"/>
          <w:spacing w:val="3"/>
          <w:sz w:val="24"/>
          <w:szCs w:val="24"/>
          <w:shd w:val="clear" w:color="auto" w:fill="FFFFFF"/>
        </w:rPr>
        <w:t>.</w:t>
      </w:r>
      <w:r w:rsidR="001033A3" w:rsidRPr="006709A8">
        <w:rPr>
          <w:rFonts w:ascii="Arial" w:hAnsi="Arial" w:cs="Arial"/>
          <w:color w:val="000000"/>
          <w:spacing w:val="3"/>
          <w:sz w:val="24"/>
          <w:szCs w:val="24"/>
          <w:shd w:val="clear" w:color="auto" w:fill="FFFFFF"/>
        </w:rPr>
        <w:t xml:space="preserve"> </w:t>
      </w:r>
      <w:r w:rsidR="00595EFE">
        <w:rPr>
          <w:rFonts w:ascii="Arial" w:hAnsi="Arial" w:cs="Arial"/>
          <w:color w:val="000000"/>
          <w:spacing w:val="3"/>
          <w:sz w:val="24"/>
          <w:szCs w:val="24"/>
          <w:shd w:val="clear" w:color="auto" w:fill="FFFFFF"/>
        </w:rPr>
        <w:t>T</w:t>
      </w:r>
      <w:r w:rsidR="001033A3" w:rsidRPr="006709A8">
        <w:rPr>
          <w:rFonts w:ascii="Arial" w:hAnsi="Arial" w:cs="Arial"/>
          <w:color w:val="000000"/>
          <w:spacing w:val="3"/>
          <w:sz w:val="24"/>
          <w:szCs w:val="24"/>
          <w:shd w:val="clear" w:color="auto" w:fill="FFFFFF"/>
        </w:rPr>
        <w:t xml:space="preserve">his </w:t>
      </w:r>
      <w:r w:rsidR="00595EFE">
        <w:rPr>
          <w:rFonts w:ascii="Arial" w:hAnsi="Arial" w:cs="Arial"/>
          <w:color w:val="000000"/>
          <w:spacing w:val="3"/>
          <w:sz w:val="24"/>
          <w:szCs w:val="24"/>
          <w:shd w:val="clear" w:color="auto" w:fill="FFFFFF"/>
        </w:rPr>
        <w:t xml:space="preserve">is a </w:t>
      </w:r>
      <w:r w:rsidR="001033A3" w:rsidRPr="006709A8">
        <w:rPr>
          <w:rFonts w:ascii="Arial" w:hAnsi="Arial" w:cs="Arial"/>
          <w:color w:val="000000"/>
          <w:spacing w:val="3"/>
          <w:sz w:val="24"/>
          <w:szCs w:val="24"/>
          <w:shd w:val="clear" w:color="auto" w:fill="FFFFFF"/>
        </w:rPr>
        <w:t>national service, providing remote support through a helpline, live chat service and website. Remote support is provided for as long as the survivor needs. This can be advocating for the survivor, giving them support, providing information (including on Church and police procedures), understanding individual needs and jointly working on individual support plans. If face-to-face support is required, contact and referrals will be made with appropriate local organisations depending on need.</w:t>
      </w:r>
    </w:p>
    <w:p w14:paraId="0D00D42A" w14:textId="52DB1F61" w:rsidR="00EF5207" w:rsidRPr="006709A8" w:rsidRDefault="00EF5207" w:rsidP="00D573CA">
      <w:pPr>
        <w:shd w:val="clear" w:color="auto" w:fill="FFFFFF"/>
        <w:spacing w:after="0" w:line="240" w:lineRule="auto"/>
        <w:ind w:left="-340"/>
        <w:rPr>
          <w:rFonts w:ascii="Arial" w:hAnsi="Arial" w:cs="Arial"/>
          <w:color w:val="000000"/>
          <w:spacing w:val="3"/>
          <w:sz w:val="24"/>
          <w:szCs w:val="24"/>
          <w:shd w:val="clear" w:color="auto" w:fill="FFFFFF"/>
        </w:rPr>
      </w:pPr>
    </w:p>
    <w:p w14:paraId="3B4FBB0F" w14:textId="7CC7FAB9" w:rsidR="00A67F20" w:rsidRDefault="00A67F20" w:rsidP="00D573CA">
      <w:pPr>
        <w:shd w:val="clear" w:color="auto" w:fill="FFFFFF"/>
        <w:spacing w:after="0" w:line="240" w:lineRule="auto"/>
        <w:ind w:left="-340"/>
        <w:rPr>
          <w:rFonts w:ascii="Arial" w:hAnsi="Arial" w:cs="Arial"/>
          <w:color w:val="000000"/>
          <w:spacing w:val="3"/>
          <w:sz w:val="24"/>
          <w:szCs w:val="24"/>
          <w:shd w:val="clear" w:color="auto" w:fill="FFFFFF"/>
        </w:rPr>
      </w:pPr>
    </w:p>
    <w:p w14:paraId="366CC35E"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7889A14D"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770CD397"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1E661D22"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7B2FA59B"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551F94CA"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7645A6E3"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1843F98B"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74F97E7A" w14:textId="77777777" w:rsidR="00BB6B69"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2609B414" w14:textId="77777777" w:rsidR="00BB6B69" w:rsidRPr="006709A8" w:rsidRDefault="00BB6B69" w:rsidP="00D573CA">
      <w:pPr>
        <w:shd w:val="clear" w:color="auto" w:fill="FFFFFF"/>
        <w:spacing w:after="0" w:line="240" w:lineRule="auto"/>
        <w:ind w:left="-340"/>
        <w:rPr>
          <w:rFonts w:ascii="Arial" w:hAnsi="Arial" w:cs="Arial"/>
          <w:color w:val="000000"/>
          <w:spacing w:val="3"/>
          <w:sz w:val="24"/>
          <w:szCs w:val="24"/>
          <w:shd w:val="clear" w:color="auto" w:fill="FFFFFF"/>
        </w:rPr>
      </w:pPr>
    </w:p>
    <w:p w14:paraId="42242A00" w14:textId="77777777" w:rsidR="00EF5207" w:rsidRPr="006709A8" w:rsidRDefault="00EF5207" w:rsidP="00D573CA">
      <w:pPr>
        <w:shd w:val="clear" w:color="auto" w:fill="FFFFFF"/>
        <w:spacing w:after="0" w:line="240" w:lineRule="auto"/>
        <w:ind w:left="-340"/>
        <w:rPr>
          <w:rFonts w:ascii="Arial" w:hAnsi="Arial" w:cs="Arial"/>
          <w:color w:val="000000"/>
          <w:spacing w:val="3"/>
          <w:sz w:val="24"/>
          <w:szCs w:val="24"/>
          <w:shd w:val="clear" w:color="auto" w:fill="FFFFFF"/>
        </w:rPr>
      </w:pPr>
    </w:p>
    <w:p w14:paraId="08926707" w14:textId="73D80AD3" w:rsidR="005F670E" w:rsidRPr="006709A8" w:rsidRDefault="00D573CA" w:rsidP="00D573CA">
      <w:pPr>
        <w:shd w:val="clear" w:color="auto" w:fill="FFFFFF"/>
        <w:spacing w:after="0" w:line="240" w:lineRule="auto"/>
        <w:ind w:left="-340"/>
        <w:rPr>
          <w:rFonts w:ascii="Arial" w:hAnsi="Arial" w:cs="Arial"/>
          <w:b/>
          <w:bCs/>
          <w:color w:val="000000"/>
          <w:spacing w:val="3"/>
          <w:sz w:val="24"/>
          <w:szCs w:val="24"/>
          <w:shd w:val="clear" w:color="auto" w:fill="FFFFFF"/>
        </w:rPr>
      </w:pPr>
      <w:r w:rsidRPr="006709A8">
        <w:rPr>
          <w:rFonts w:ascii="Arial" w:hAnsi="Arial" w:cs="Arial"/>
          <w:b/>
          <w:bCs/>
          <w:color w:val="000000"/>
          <w:spacing w:val="3"/>
          <w:sz w:val="24"/>
          <w:szCs w:val="24"/>
          <w:shd w:val="clear" w:color="auto" w:fill="FFFFFF"/>
        </w:rPr>
        <w:lastRenderedPageBreak/>
        <w:t>6.</w:t>
      </w:r>
      <w:r w:rsidRPr="006709A8">
        <w:rPr>
          <w:rFonts w:ascii="Arial" w:hAnsi="Arial" w:cs="Arial"/>
          <w:b/>
          <w:bCs/>
          <w:color w:val="000000"/>
          <w:spacing w:val="3"/>
          <w:sz w:val="24"/>
          <w:szCs w:val="24"/>
          <w:shd w:val="clear" w:color="auto" w:fill="FFFFFF"/>
        </w:rPr>
        <w:tab/>
      </w:r>
      <w:r w:rsidR="005F670E" w:rsidRPr="006709A8">
        <w:rPr>
          <w:rFonts w:ascii="Arial" w:hAnsi="Arial" w:cs="Arial"/>
          <w:b/>
          <w:bCs/>
          <w:color w:val="000000"/>
          <w:spacing w:val="3"/>
          <w:sz w:val="24"/>
          <w:szCs w:val="24"/>
          <w:shd w:val="clear" w:color="auto" w:fill="FFFFFF"/>
        </w:rPr>
        <w:t xml:space="preserve">Spiritual and </w:t>
      </w:r>
      <w:r w:rsidR="00CA2558" w:rsidRPr="006709A8">
        <w:rPr>
          <w:rFonts w:ascii="Arial" w:hAnsi="Arial" w:cs="Arial"/>
          <w:b/>
          <w:bCs/>
          <w:color w:val="000000"/>
          <w:spacing w:val="3"/>
          <w:sz w:val="24"/>
          <w:szCs w:val="24"/>
          <w:shd w:val="clear" w:color="auto" w:fill="FFFFFF"/>
        </w:rPr>
        <w:t>P</w:t>
      </w:r>
      <w:r w:rsidR="005F670E" w:rsidRPr="006709A8">
        <w:rPr>
          <w:rFonts w:ascii="Arial" w:hAnsi="Arial" w:cs="Arial"/>
          <w:b/>
          <w:bCs/>
          <w:color w:val="000000"/>
          <w:spacing w:val="3"/>
          <w:sz w:val="24"/>
          <w:szCs w:val="24"/>
          <w:shd w:val="clear" w:color="auto" w:fill="FFFFFF"/>
        </w:rPr>
        <w:t xml:space="preserve">astoral </w:t>
      </w:r>
      <w:r w:rsidR="00CA2558" w:rsidRPr="006709A8">
        <w:rPr>
          <w:rFonts w:ascii="Arial" w:hAnsi="Arial" w:cs="Arial"/>
          <w:b/>
          <w:bCs/>
          <w:color w:val="000000"/>
          <w:spacing w:val="3"/>
          <w:sz w:val="24"/>
          <w:szCs w:val="24"/>
          <w:shd w:val="clear" w:color="auto" w:fill="FFFFFF"/>
        </w:rPr>
        <w:t>S</w:t>
      </w:r>
      <w:r w:rsidR="005F670E" w:rsidRPr="006709A8">
        <w:rPr>
          <w:rFonts w:ascii="Arial" w:hAnsi="Arial" w:cs="Arial"/>
          <w:b/>
          <w:bCs/>
          <w:color w:val="000000"/>
          <w:spacing w:val="3"/>
          <w:sz w:val="24"/>
          <w:szCs w:val="24"/>
          <w:shd w:val="clear" w:color="auto" w:fill="FFFFFF"/>
        </w:rPr>
        <w:t>upport</w:t>
      </w:r>
    </w:p>
    <w:p w14:paraId="00F22647" w14:textId="77777777" w:rsidR="00DE0C07" w:rsidRPr="006709A8" w:rsidRDefault="00DE0C07" w:rsidP="00DE0C07">
      <w:pPr>
        <w:shd w:val="clear" w:color="auto" w:fill="FFFFFF"/>
        <w:spacing w:after="0" w:line="240" w:lineRule="auto"/>
        <w:rPr>
          <w:rFonts w:ascii="Arial" w:hAnsi="Arial" w:cs="Arial"/>
          <w:b/>
          <w:bCs/>
          <w:color w:val="000000"/>
          <w:spacing w:val="3"/>
          <w:sz w:val="24"/>
          <w:szCs w:val="24"/>
          <w:shd w:val="clear" w:color="auto" w:fill="FFFFFF"/>
        </w:rPr>
      </w:pPr>
    </w:p>
    <w:p w14:paraId="2AEFC36D" w14:textId="0186117B" w:rsidR="00DC1C3C" w:rsidRPr="006709A8" w:rsidRDefault="005F670E" w:rsidP="00DE0C07">
      <w:pPr>
        <w:shd w:val="clear" w:color="auto" w:fill="FFFFFF"/>
        <w:spacing w:after="0" w:line="240" w:lineRule="auto"/>
        <w:rPr>
          <w:rFonts w:ascii="Arial" w:hAnsi="Arial" w:cs="Arial"/>
          <w:color w:val="000000"/>
          <w:spacing w:val="3"/>
          <w:sz w:val="24"/>
          <w:szCs w:val="24"/>
          <w:shd w:val="clear" w:color="auto" w:fill="FFFFFF"/>
        </w:rPr>
      </w:pPr>
      <w:r w:rsidRPr="006709A8">
        <w:rPr>
          <w:rFonts w:ascii="Arial" w:hAnsi="Arial" w:cs="Arial"/>
          <w:color w:val="000000"/>
          <w:spacing w:val="3"/>
          <w:sz w:val="24"/>
          <w:szCs w:val="24"/>
          <w:shd w:val="clear" w:color="auto" w:fill="FFFFFF"/>
        </w:rPr>
        <w:t xml:space="preserve">Spiritual and pastoral support can be important components of recovery for victims and survivors and can lead to their reconciliation with their local church, if this is what they want. </w:t>
      </w:r>
    </w:p>
    <w:p w14:paraId="436EB434" w14:textId="324FEA4B" w:rsidR="00CA2558" w:rsidRPr="006709A8" w:rsidRDefault="00CA2558" w:rsidP="00DE0C07">
      <w:pPr>
        <w:shd w:val="clear" w:color="auto" w:fill="FFFFFF"/>
        <w:spacing w:after="0" w:line="240" w:lineRule="auto"/>
        <w:rPr>
          <w:rFonts w:ascii="Arial" w:eastAsia="Times New Roman" w:hAnsi="Arial" w:cs="Arial"/>
          <w:color w:val="000000"/>
          <w:spacing w:val="3"/>
          <w:sz w:val="24"/>
          <w:szCs w:val="24"/>
          <w:lang w:eastAsia="en-GB"/>
        </w:rPr>
      </w:pPr>
    </w:p>
    <w:tbl>
      <w:tblPr>
        <w:tblStyle w:val="TableGrid"/>
        <w:tblW w:w="0" w:type="auto"/>
        <w:tblLook w:val="04A0" w:firstRow="1" w:lastRow="0" w:firstColumn="1" w:lastColumn="0" w:noHBand="0" w:noVBand="1"/>
      </w:tblPr>
      <w:tblGrid>
        <w:gridCol w:w="3005"/>
        <w:gridCol w:w="3005"/>
        <w:gridCol w:w="3006"/>
      </w:tblGrid>
      <w:tr w:rsidR="00DC1C3C" w:rsidRPr="006709A8" w14:paraId="3F56D715" w14:textId="77777777" w:rsidTr="00916AC5">
        <w:tc>
          <w:tcPr>
            <w:tcW w:w="3005" w:type="dxa"/>
            <w:shd w:val="clear" w:color="auto" w:fill="EDEDED" w:themeFill="accent3" w:themeFillTint="33"/>
          </w:tcPr>
          <w:p w14:paraId="32D769A2" w14:textId="7109FD31" w:rsidR="00DC1C3C" w:rsidRPr="006709A8" w:rsidRDefault="00DC1C3C" w:rsidP="00DC1C3C">
            <w:pPr>
              <w:jc w:val="center"/>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Type of Support</w:t>
            </w:r>
          </w:p>
        </w:tc>
        <w:tc>
          <w:tcPr>
            <w:tcW w:w="3005" w:type="dxa"/>
            <w:tcBorders>
              <w:top w:val="single" w:sz="4" w:space="0" w:color="auto"/>
              <w:left w:val="nil"/>
              <w:bottom w:val="single" w:sz="6" w:space="0" w:color="000000"/>
              <w:right w:val="single" w:sz="6" w:space="0" w:color="000000"/>
            </w:tcBorders>
            <w:shd w:val="clear" w:color="auto" w:fill="EDEDED" w:themeFill="accent3" w:themeFillTint="33"/>
          </w:tcPr>
          <w:p w14:paraId="0CFC4638" w14:textId="3B34E5AC" w:rsidR="00DC1C3C" w:rsidRPr="006709A8" w:rsidRDefault="00DC1C3C" w:rsidP="00DC1C3C">
            <w:pPr>
              <w:spacing w:after="100" w:afterAutospacing="1"/>
              <w:jc w:val="center"/>
              <w:rPr>
                <w:rFonts w:ascii="Arial" w:eastAsia="Times New Roman" w:hAnsi="Arial" w:cs="Arial"/>
                <w:b/>
                <w:bCs/>
                <w:sz w:val="24"/>
                <w:szCs w:val="24"/>
                <w:lang w:val="en-US" w:eastAsia="en-GB"/>
              </w:rPr>
            </w:pPr>
            <w:r w:rsidRPr="006709A8">
              <w:rPr>
                <w:rFonts w:ascii="Arial" w:eastAsia="Times New Roman" w:hAnsi="Arial" w:cs="Arial"/>
                <w:b/>
                <w:bCs/>
                <w:sz w:val="24"/>
                <w:szCs w:val="24"/>
                <w:lang w:val="en-US" w:eastAsia="en-GB"/>
              </w:rPr>
              <w:t>Responsibility</w:t>
            </w:r>
          </w:p>
        </w:tc>
        <w:tc>
          <w:tcPr>
            <w:tcW w:w="3006" w:type="dxa"/>
            <w:shd w:val="clear" w:color="auto" w:fill="EDEDED" w:themeFill="accent3" w:themeFillTint="33"/>
          </w:tcPr>
          <w:p w14:paraId="451E8811" w14:textId="387B26F9" w:rsidR="00DC1C3C" w:rsidRPr="006709A8" w:rsidRDefault="00DC1C3C" w:rsidP="00DC1C3C">
            <w:pPr>
              <w:jc w:val="center"/>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Eligibility</w:t>
            </w:r>
          </w:p>
        </w:tc>
      </w:tr>
      <w:tr w:rsidR="00DC1C3C" w:rsidRPr="006709A8" w14:paraId="1E83849B" w14:textId="77777777" w:rsidTr="00916AC5">
        <w:tc>
          <w:tcPr>
            <w:tcW w:w="3005" w:type="dxa"/>
            <w:shd w:val="clear" w:color="auto" w:fill="EDEDED" w:themeFill="accent3" w:themeFillTint="33"/>
          </w:tcPr>
          <w:p w14:paraId="7981780F" w14:textId="28B0A980"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Therapeutic support to meet emotional and psychological needs in the immediate and medium-term period following a disclosure.</w:t>
            </w:r>
          </w:p>
        </w:tc>
        <w:tc>
          <w:tcPr>
            <w:tcW w:w="3005" w:type="dxa"/>
            <w:tcBorders>
              <w:top w:val="nil"/>
              <w:left w:val="nil"/>
              <w:bottom w:val="single" w:sz="6" w:space="0" w:color="000000"/>
              <w:right w:val="single" w:sz="6" w:space="0" w:color="000000"/>
            </w:tcBorders>
            <w:shd w:val="clear" w:color="auto" w:fill="EDEDED" w:themeFill="accent3" w:themeFillTint="33"/>
          </w:tcPr>
          <w:p w14:paraId="76E7CEE2" w14:textId="4C1106E7" w:rsidR="00DC1C3C" w:rsidRPr="006709A8" w:rsidRDefault="00DC1C3C" w:rsidP="00C76839">
            <w:pPr>
              <w:spacing w:after="100" w:afterAutospacing="1"/>
              <w:rPr>
                <w:rFonts w:ascii="Arial" w:eastAsia="Times New Roman" w:hAnsi="Arial" w:cs="Arial"/>
                <w:sz w:val="24"/>
                <w:szCs w:val="24"/>
                <w:lang w:val="en-US" w:eastAsia="en-GB"/>
              </w:rPr>
            </w:pPr>
            <w:r w:rsidRPr="006709A8">
              <w:rPr>
                <w:rFonts w:ascii="Arial" w:eastAsia="Times New Roman" w:hAnsi="Arial" w:cs="Arial"/>
                <w:sz w:val="24"/>
                <w:szCs w:val="24"/>
                <w:lang w:val="en-US" w:eastAsia="en-GB"/>
              </w:rPr>
              <w:t xml:space="preserve">The safeguarding </w:t>
            </w:r>
            <w:r w:rsidR="00C76839">
              <w:rPr>
                <w:rFonts w:ascii="Arial" w:eastAsia="Times New Roman" w:hAnsi="Arial" w:cs="Arial"/>
                <w:sz w:val="24"/>
                <w:szCs w:val="24"/>
                <w:lang w:val="en-US" w:eastAsia="en-GB"/>
              </w:rPr>
              <w:t xml:space="preserve">Coordinator </w:t>
            </w:r>
            <w:r w:rsidRPr="006709A8">
              <w:rPr>
                <w:rFonts w:ascii="Arial" w:eastAsia="Times New Roman" w:hAnsi="Arial" w:cs="Arial"/>
                <w:sz w:val="24"/>
                <w:szCs w:val="24"/>
                <w:lang w:val="en-US" w:eastAsia="en-GB"/>
              </w:rPr>
              <w:t>is responsible for coordinating the provision of support, working with the Diocese or other church body</w:t>
            </w:r>
          </w:p>
        </w:tc>
        <w:tc>
          <w:tcPr>
            <w:tcW w:w="3006" w:type="dxa"/>
            <w:shd w:val="clear" w:color="auto" w:fill="EDEDED" w:themeFill="accent3" w:themeFillTint="33"/>
          </w:tcPr>
          <w:p w14:paraId="45DAE54E" w14:textId="72DB4B2E"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eastAsia="en-GB"/>
              </w:rPr>
              <w:t>All people who disclose Church-based abuse.</w:t>
            </w:r>
          </w:p>
          <w:p w14:paraId="35F8A29F" w14:textId="799BCCC8"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eastAsia="en-GB"/>
              </w:rPr>
              <w:t> </w:t>
            </w:r>
          </w:p>
        </w:tc>
      </w:tr>
      <w:tr w:rsidR="00DC1C3C" w:rsidRPr="006709A8" w14:paraId="084F26C5" w14:textId="77777777" w:rsidTr="00916AC5">
        <w:tc>
          <w:tcPr>
            <w:tcW w:w="3005" w:type="dxa"/>
            <w:shd w:val="clear" w:color="auto" w:fill="EDEDED" w:themeFill="accent3" w:themeFillTint="33"/>
          </w:tcPr>
          <w:p w14:paraId="3B3FD044" w14:textId="69F41BF7"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Support Person</w:t>
            </w:r>
          </w:p>
          <w:p w14:paraId="77026A38" w14:textId="77777777" w:rsidR="00DC1C3C" w:rsidRPr="006709A8" w:rsidRDefault="00DC1C3C" w:rsidP="00DC1C3C">
            <w:pPr>
              <w:rPr>
                <w:rFonts w:ascii="Arial" w:eastAsia="Times New Roman" w:hAnsi="Arial" w:cs="Arial"/>
                <w:color w:val="000000"/>
                <w:spacing w:val="3"/>
                <w:sz w:val="24"/>
                <w:szCs w:val="24"/>
                <w:lang w:eastAsia="en-GB"/>
              </w:rPr>
            </w:pPr>
          </w:p>
        </w:tc>
        <w:tc>
          <w:tcPr>
            <w:tcW w:w="3005" w:type="dxa"/>
            <w:tcBorders>
              <w:top w:val="nil"/>
              <w:left w:val="nil"/>
              <w:bottom w:val="single" w:sz="6" w:space="0" w:color="000000"/>
              <w:right w:val="single" w:sz="6" w:space="0" w:color="000000"/>
            </w:tcBorders>
            <w:shd w:val="clear" w:color="auto" w:fill="EDEDED" w:themeFill="accent3" w:themeFillTint="33"/>
          </w:tcPr>
          <w:p w14:paraId="797AA33B" w14:textId="67290B69"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val="en-US" w:eastAsia="en-GB"/>
              </w:rPr>
              <w:t xml:space="preserve">The Safeguarding </w:t>
            </w:r>
            <w:r w:rsidR="00595EFE">
              <w:rPr>
                <w:rFonts w:ascii="Arial" w:eastAsia="Times New Roman" w:hAnsi="Arial" w:cs="Arial"/>
                <w:sz w:val="24"/>
                <w:szCs w:val="24"/>
                <w:lang w:val="en-US" w:eastAsia="en-GB"/>
              </w:rPr>
              <w:t xml:space="preserve">Coordinator </w:t>
            </w:r>
            <w:r w:rsidRPr="006709A8">
              <w:rPr>
                <w:rFonts w:ascii="Arial" w:eastAsia="Times New Roman" w:hAnsi="Arial" w:cs="Arial"/>
                <w:sz w:val="24"/>
                <w:szCs w:val="24"/>
                <w:lang w:val="en-US" w:eastAsia="en-GB"/>
              </w:rPr>
              <w:t>is responsible for facilitating the introduction of the victim or survivor to a Support Person.</w:t>
            </w:r>
          </w:p>
          <w:p w14:paraId="32B1D8AF" w14:textId="2B79701E" w:rsidR="00DC1C3C" w:rsidRPr="006709A8" w:rsidRDefault="00DC1C3C" w:rsidP="00595EFE">
            <w:pPr>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val="en-US" w:eastAsia="en-GB"/>
              </w:rPr>
              <w:t xml:space="preserve">The Safeguarding </w:t>
            </w:r>
            <w:r w:rsidR="00595EFE">
              <w:rPr>
                <w:rFonts w:ascii="Arial" w:eastAsia="Times New Roman" w:hAnsi="Arial" w:cs="Arial"/>
                <w:sz w:val="24"/>
                <w:szCs w:val="24"/>
                <w:lang w:val="en-US" w:eastAsia="en-GB"/>
              </w:rPr>
              <w:t xml:space="preserve">Coordinator </w:t>
            </w:r>
            <w:r w:rsidRPr="006709A8">
              <w:rPr>
                <w:rFonts w:ascii="Arial" w:eastAsia="Times New Roman" w:hAnsi="Arial" w:cs="Arial"/>
                <w:sz w:val="24"/>
                <w:szCs w:val="24"/>
                <w:lang w:val="en-US" w:eastAsia="en-GB"/>
              </w:rPr>
              <w:t>is responsible for establishing and supporting the Support person within the diocese.</w:t>
            </w:r>
          </w:p>
        </w:tc>
        <w:tc>
          <w:tcPr>
            <w:tcW w:w="3006" w:type="dxa"/>
            <w:shd w:val="clear" w:color="auto" w:fill="EDEDED" w:themeFill="accent3" w:themeFillTint="33"/>
          </w:tcPr>
          <w:p w14:paraId="5DC36B02" w14:textId="0795C1C9"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eastAsia="en-GB"/>
              </w:rPr>
              <w:t>All people who disclose Church-based abuse.</w:t>
            </w:r>
          </w:p>
          <w:p w14:paraId="6BD2929B" w14:textId="2CED063E"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eastAsia="en-GB"/>
              </w:rPr>
              <w:t> </w:t>
            </w:r>
          </w:p>
        </w:tc>
      </w:tr>
      <w:tr w:rsidR="00DC1C3C" w:rsidRPr="006709A8" w14:paraId="79C7FD58" w14:textId="77777777" w:rsidTr="00916AC5">
        <w:tc>
          <w:tcPr>
            <w:tcW w:w="3005" w:type="dxa"/>
            <w:shd w:val="clear" w:color="auto" w:fill="EDEDED" w:themeFill="accent3" w:themeFillTint="33"/>
          </w:tcPr>
          <w:p w14:paraId="2F276BC2" w14:textId="277D8CDC"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Spiritual and pastoral support</w:t>
            </w:r>
          </w:p>
          <w:p w14:paraId="1F45C21D" w14:textId="77777777" w:rsidR="00DC1C3C" w:rsidRPr="006709A8" w:rsidRDefault="00DC1C3C" w:rsidP="00DC1C3C">
            <w:pPr>
              <w:rPr>
                <w:rFonts w:ascii="Arial" w:eastAsia="Times New Roman" w:hAnsi="Arial" w:cs="Arial"/>
                <w:color w:val="000000"/>
                <w:spacing w:val="3"/>
                <w:sz w:val="24"/>
                <w:szCs w:val="24"/>
                <w:lang w:eastAsia="en-GB"/>
              </w:rPr>
            </w:pPr>
          </w:p>
        </w:tc>
        <w:tc>
          <w:tcPr>
            <w:tcW w:w="3005" w:type="dxa"/>
            <w:tcBorders>
              <w:top w:val="nil"/>
              <w:left w:val="nil"/>
              <w:bottom w:val="single" w:sz="6" w:space="0" w:color="000000"/>
              <w:right w:val="single" w:sz="6" w:space="0" w:color="000000"/>
            </w:tcBorders>
            <w:shd w:val="clear" w:color="auto" w:fill="EDEDED" w:themeFill="accent3" w:themeFillTint="33"/>
          </w:tcPr>
          <w:p w14:paraId="52349452" w14:textId="20F894A7" w:rsidR="00DC1C3C" w:rsidRPr="006709A8" w:rsidRDefault="00595EFE" w:rsidP="00595EFE">
            <w:pPr>
              <w:spacing w:after="100" w:afterAutospacing="1"/>
              <w:rPr>
                <w:rFonts w:ascii="Arial" w:eastAsia="Times New Roman" w:hAnsi="Arial" w:cs="Arial"/>
                <w:sz w:val="24"/>
                <w:szCs w:val="24"/>
                <w:lang w:eastAsia="en-GB"/>
              </w:rPr>
            </w:pPr>
            <w:r>
              <w:rPr>
                <w:rFonts w:ascii="Arial" w:eastAsia="Times New Roman" w:hAnsi="Arial" w:cs="Arial"/>
                <w:sz w:val="24"/>
                <w:szCs w:val="24"/>
                <w:lang w:val="en-US" w:eastAsia="en-GB"/>
              </w:rPr>
              <w:t xml:space="preserve">The </w:t>
            </w:r>
            <w:r w:rsidR="00DC1C3C" w:rsidRPr="006709A8">
              <w:rPr>
                <w:rFonts w:ascii="Arial" w:eastAsia="Times New Roman" w:hAnsi="Arial" w:cs="Arial"/>
                <w:sz w:val="24"/>
                <w:szCs w:val="24"/>
                <w:lang w:val="en-US" w:eastAsia="en-GB"/>
              </w:rPr>
              <w:t>Safeguarding</w:t>
            </w:r>
            <w:r>
              <w:rPr>
                <w:rFonts w:ascii="Arial" w:eastAsia="Times New Roman" w:hAnsi="Arial" w:cs="Arial"/>
                <w:sz w:val="24"/>
                <w:szCs w:val="24"/>
                <w:lang w:val="en-US" w:eastAsia="en-GB"/>
              </w:rPr>
              <w:t xml:space="preserve"> Coordinator</w:t>
            </w:r>
            <w:r w:rsidR="00DC1C3C" w:rsidRPr="006709A8">
              <w:rPr>
                <w:rFonts w:ascii="Arial" w:eastAsia="Times New Roman" w:hAnsi="Arial" w:cs="Arial"/>
                <w:sz w:val="24"/>
                <w:szCs w:val="24"/>
                <w:lang w:val="en-US" w:eastAsia="en-GB"/>
              </w:rPr>
              <w:t xml:space="preserve"> is responsible for organising spiritual and pastoral support for victims and survivors.</w:t>
            </w:r>
          </w:p>
        </w:tc>
        <w:tc>
          <w:tcPr>
            <w:tcW w:w="3006" w:type="dxa"/>
            <w:shd w:val="clear" w:color="auto" w:fill="EDEDED" w:themeFill="accent3" w:themeFillTint="33"/>
          </w:tcPr>
          <w:p w14:paraId="7A762E35" w14:textId="2F8C4661"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eastAsia="en-GB"/>
              </w:rPr>
              <w:t>All people who disclose Church-based abuse.</w:t>
            </w:r>
          </w:p>
          <w:p w14:paraId="462AFA0F" w14:textId="22D7AAD5"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eastAsia="en-GB"/>
              </w:rPr>
              <w:t> </w:t>
            </w:r>
          </w:p>
        </w:tc>
      </w:tr>
      <w:tr w:rsidR="00DC1C3C" w:rsidRPr="006709A8" w14:paraId="262755EF" w14:textId="77777777" w:rsidTr="00916AC5">
        <w:tc>
          <w:tcPr>
            <w:tcW w:w="3005" w:type="dxa"/>
            <w:shd w:val="clear" w:color="auto" w:fill="EDEDED" w:themeFill="accent3" w:themeFillTint="33"/>
          </w:tcPr>
          <w:p w14:paraId="652F332C" w14:textId="77777777"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Apology</w:t>
            </w:r>
          </w:p>
          <w:p w14:paraId="084F0864" w14:textId="77777777" w:rsidR="00DC1C3C" w:rsidRPr="006709A8" w:rsidRDefault="00DC1C3C" w:rsidP="00DC1C3C">
            <w:pPr>
              <w:rPr>
                <w:rFonts w:ascii="Arial" w:eastAsia="Times New Roman" w:hAnsi="Arial" w:cs="Arial"/>
                <w:color w:val="000000"/>
                <w:spacing w:val="3"/>
                <w:sz w:val="24"/>
                <w:szCs w:val="24"/>
                <w:lang w:eastAsia="en-GB"/>
              </w:rPr>
            </w:pPr>
          </w:p>
        </w:tc>
        <w:tc>
          <w:tcPr>
            <w:tcW w:w="3005" w:type="dxa"/>
            <w:tcBorders>
              <w:top w:val="nil"/>
              <w:left w:val="nil"/>
              <w:bottom w:val="single" w:sz="6" w:space="0" w:color="000000"/>
              <w:right w:val="single" w:sz="6" w:space="0" w:color="000000"/>
            </w:tcBorders>
            <w:shd w:val="clear" w:color="auto" w:fill="EDEDED" w:themeFill="accent3" w:themeFillTint="33"/>
          </w:tcPr>
          <w:p w14:paraId="5B019BB3" w14:textId="5F5A05B0"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The </w:t>
            </w:r>
            <w:proofErr w:type="gramStart"/>
            <w:r w:rsidRPr="006709A8">
              <w:rPr>
                <w:rFonts w:ascii="Arial" w:eastAsia="Times New Roman" w:hAnsi="Arial" w:cs="Arial"/>
                <w:sz w:val="24"/>
                <w:szCs w:val="24"/>
                <w:lang w:eastAsia="en-GB"/>
              </w:rPr>
              <w:t>Bishop</w:t>
            </w:r>
            <w:proofErr w:type="gramEnd"/>
            <w:r w:rsidRPr="006709A8">
              <w:rPr>
                <w:rFonts w:ascii="Arial" w:eastAsia="Times New Roman" w:hAnsi="Arial" w:cs="Arial"/>
                <w:sz w:val="24"/>
                <w:szCs w:val="24"/>
                <w:lang w:eastAsia="en-GB"/>
              </w:rPr>
              <w:t xml:space="preserve"> is responsible for overseeing this work.</w:t>
            </w:r>
          </w:p>
        </w:tc>
        <w:tc>
          <w:tcPr>
            <w:tcW w:w="3006" w:type="dxa"/>
            <w:shd w:val="clear" w:color="auto" w:fill="EDEDED" w:themeFill="accent3" w:themeFillTint="33"/>
          </w:tcPr>
          <w:p w14:paraId="67BF04C8" w14:textId="77777777" w:rsidR="00DC1C3C" w:rsidRPr="006709A8" w:rsidRDefault="00DC1C3C" w:rsidP="00DC1C3C">
            <w:pPr>
              <w:rPr>
                <w:rFonts w:ascii="Arial" w:eastAsia="Times New Roman" w:hAnsi="Arial" w:cs="Arial"/>
                <w:color w:val="000000"/>
                <w:spacing w:val="3"/>
                <w:sz w:val="24"/>
                <w:szCs w:val="24"/>
                <w:lang w:eastAsia="en-GB"/>
              </w:rPr>
            </w:pPr>
          </w:p>
        </w:tc>
      </w:tr>
      <w:tr w:rsidR="00DC1C3C" w:rsidRPr="006709A8" w14:paraId="608F4365" w14:textId="77777777" w:rsidTr="00916AC5">
        <w:tc>
          <w:tcPr>
            <w:tcW w:w="3005" w:type="dxa"/>
            <w:shd w:val="clear" w:color="auto" w:fill="EDEDED" w:themeFill="accent3" w:themeFillTint="33"/>
          </w:tcPr>
          <w:p w14:paraId="2D50B5F6" w14:textId="77777777"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Safe Spaces</w:t>
            </w:r>
          </w:p>
          <w:p w14:paraId="4E186D2B" w14:textId="77777777" w:rsidR="00DC1C3C" w:rsidRPr="006709A8" w:rsidRDefault="00DC1C3C" w:rsidP="00DC1C3C">
            <w:pPr>
              <w:rPr>
                <w:rFonts w:ascii="Arial" w:eastAsia="Times New Roman" w:hAnsi="Arial" w:cs="Arial"/>
                <w:color w:val="000000"/>
                <w:spacing w:val="3"/>
                <w:sz w:val="24"/>
                <w:szCs w:val="24"/>
                <w:lang w:eastAsia="en-GB"/>
              </w:rPr>
            </w:pPr>
          </w:p>
        </w:tc>
        <w:tc>
          <w:tcPr>
            <w:tcW w:w="3005" w:type="dxa"/>
            <w:tcBorders>
              <w:top w:val="nil"/>
              <w:left w:val="nil"/>
              <w:bottom w:val="single" w:sz="6" w:space="0" w:color="000000"/>
              <w:right w:val="single" w:sz="6" w:space="0" w:color="000000"/>
            </w:tcBorders>
            <w:shd w:val="clear" w:color="auto" w:fill="EDEDED" w:themeFill="accent3" w:themeFillTint="33"/>
          </w:tcPr>
          <w:p w14:paraId="1A20DF11" w14:textId="60DA950E" w:rsidR="00DC1C3C" w:rsidRPr="006709A8" w:rsidRDefault="00DC1C3C" w:rsidP="00595EFE">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val="en-US" w:eastAsia="en-GB"/>
              </w:rPr>
              <w:t xml:space="preserve">This is provided through Church funding, either the </w:t>
            </w:r>
            <w:r w:rsidR="00595EFE">
              <w:rPr>
                <w:rFonts w:ascii="Arial" w:eastAsia="Times New Roman" w:hAnsi="Arial" w:cs="Arial"/>
                <w:sz w:val="24"/>
                <w:szCs w:val="24"/>
                <w:lang w:val="en-US" w:eastAsia="en-GB"/>
              </w:rPr>
              <w:t>S</w:t>
            </w:r>
            <w:r w:rsidRPr="006709A8">
              <w:rPr>
                <w:rFonts w:ascii="Arial" w:eastAsia="Times New Roman" w:hAnsi="Arial" w:cs="Arial"/>
                <w:sz w:val="24"/>
                <w:szCs w:val="24"/>
                <w:lang w:val="en-US" w:eastAsia="en-GB"/>
              </w:rPr>
              <w:t xml:space="preserve">afeguarding </w:t>
            </w:r>
            <w:r w:rsidR="00595EFE">
              <w:rPr>
                <w:rFonts w:ascii="Arial" w:eastAsia="Times New Roman" w:hAnsi="Arial" w:cs="Arial"/>
                <w:sz w:val="24"/>
                <w:szCs w:val="24"/>
                <w:lang w:val="en-US" w:eastAsia="en-GB"/>
              </w:rPr>
              <w:t xml:space="preserve">Coordinator </w:t>
            </w:r>
            <w:r w:rsidRPr="006709A8">
              <w:rPr>
                <w:rFonts w:ascii="Arial" w:eastAsia="Times New Roman" w:hAnsi="Arial" w:cs="Arial"/>
                <w:sz w:val="24"/>
                <w:szCs w:val="24"/>
                <w:lang w:val="en-US" w:eastAsia="en-GB"/>
              </w:rPr>
              <w:t>can make a referral with consent or will pass the details to the victim/survivor for self-help when needed.</w:t>
            </w:r>
          </w:p>
        </w:tc>
        <w:tc>
          <w:tcPr>
            <w:tcW w:w="3006" w:type="dxa"/>
            <w:shd w:val="clear" w:color="auto" w:fill="EDEDED" w:themeFill="accent3" w:themeFillTint="33"/>
          </w:tcPr>
          <w:p w14:paraId="6B8F6A8A" w14:textId="3A145522" w:rsidR="00DC1C3C" w:rsidRPr="006709A8" w:rsidRDefault="00DC1C3C" w:rsidP="00DC1C3C">
            <w:pPr>
              <w:spacing w:after="100" w:afterAutospacing="1"/>
              <w:rPr>
                <w:rFonts w:ascii="Arial" w:eastAsia="Times New Roman" w:hAnsi="Arial" w:cs="Arial"/>
                <w:sz w:val="24"/>
                <w:szCs w:val="24"/>
                <w:lang w:eastAsia="en-GB"/>
              </w:rPr>
            </w:pPr>
            <w:r w:rsidRPr="006709A8">
              <w:rPr>
                <w:rFonts w:ascii="Arial" w:eastAsia="Times New Roman" w:hAnsi="Arial" w:cs="Arial"/>
                <w:sz w:val="24"/>
                <w:szCs w:val="24"/>
                <w:lang w:eastAsia="en-GB"/>
              </w:rPr>
              <w:t>All people who disclose Church-based abuse.</w:t>
            </w:r>
          </w:p>
          <w:p w14:paraId="7A1A5DD9" w14:textId="77F731E8" w:rsidR="00DC1C3C" w:rsidRPr="006709A8" w:rsidRDefault="00DC1C3C" w:rsidP="00DC1C3C">
            <w:pPr>
              <w:rPr>
                <w:rFonts w:ascii="Arial" w:eastAsia="Times New Roman" w:hAnsi="Arial" w:cs="Arial"/>
                <w:color w:val="000000"/>
                <w:spacing w:val="3"/>
                <w:sz w:val="24"/>
                <w:szCs w:val="24"/>
                <w:lang w:eastAsia="en-GB"/>
              </w:rPr>
            </w:pPr>
            <w:r w:rsidRPr="006709A8">
              <w:rPr>
                <w:rFonts w:ascii="Arial" w:eastAsia="Times New Roman" w:hAnsi="Arial" w:cs="Arial"/>
                <w:sz w:val="24"/>
                <w:szCs w:val="24"/>
                <w:lang w:eastAsia="en-GB"/>
              </w:rPr>
              <w:t> </w:t>
            </w:r>
          </w:p>
        </w:tc>
      </w:tr>
    </w:tbl>
    <w:p w14:paraId="3EDC144A" w14:textId="77777777" w:rsidR="00D60157" w:rsidRPr="006709A8" w:rsidRDefault="00D60157" w:rsidP="00DE0C07">
      <w:pPr>
        <w:shd w:val="clear" w:color="auto" w:fill="FFFFFF"/>
        <w:spacing w:after="0" w:line="240" w:lineRule="auto"/>
        <w:rPr>
          <w:rFonts w:ascii="Arial" w:eastAsia="Times New Roman" w:hAnsi="Arial" w:cs="Arial"/>
          <w:color w:val="000000"/>
          <w:spacing w:val="3"/>
          <w:sz w:val="24"/>
          <w:szCs w:val="24"/>
          <w:lang w:eastAsia="en-GB"/>
        </w:rPr>
      </w:pPr>
    </w:p>
    <w:p w14:paraId="49D683F6" w14:textId="4C18CB46" w:rsidR="00366974" w:rsidRPr="006709A8" w:rsidRDefault="00D573CA" w:rsidP="00D573CA">
      <w:pPr>
        <w:pStyle w:val="ListParagraph"/>
        <w:shd w:val="clear" w:color="auto" w:fill="FFFFFF"/>
        <w:spacing w:after="0" w:line="240" w:lineRule="auto"/>
        <w:ind w:left="-340"/>
        <w:outlineLvl w:val="3"/>
        <w:rPr>
          <w:rFonts w:ascii="Arial" w:eastAsia="Times New Roman" w:hAnsi="Arial" w:cs="Arial"/>
          <w:b/>
          <w:bCs/>
          <w:color w:val="000000" w:themeColor="text1"/>
          <w:spacing w:val="3"/>
          <w:sz w:val="24"/>
          <w:szCs w:val="24"/>
          <w:lang w:eastAsia="en-GB"/>
        </w:rPr>
      </w:pPr>
      <w:r w:rsidRPr="006709A8">
        <w:rPr>
          <w:rFonts w:ascii="Arial" w:eastAsia="Times New Roman" w:hAnsi="Arial" w:cs="Arial"/>
          <w:b/>
          <w:bCs/>
          <w:color w:val="000000" w:themeColor="text1"/>
          <w:spacing w:val="3"/>
          <w:sz w:val="24"/>
          <w:szCs w:val="24"/>
          <w:lang w:eastAsia="en-GB"/>
        </w:rPr>
        <w:t>7.</w:t>
      </w:r>
      <w:r w:rsidRPr="006709A8">
        <w:rPr>
          <w:rFonts w:ascii="Arial" w:eastAsia="Times New Roman" w:hAnsi="Arial" w:cs="Arial"/>
          <w:b/>
          <w:bCs/>
          <w:color w:val="000000" w:themeColor="text1"/>
          <w:spacing w:val="3"/>
          <w:sz w:val="24"/>
          <w:szCs w:val="24"/>
          <w:lang w:eastAsia="en-GB"/>
        </w:rPr>
        <w:tab/>
      </w:r>
      <w:r w:rsidR="007A493F" w:rsidRPr="006709A8">
        <w:rPr>
          <w:rFonts w:ascii="Arial" w:eastAsia="Times New Roman" w:hAnsi="Arial" w:cs="Arial"/>
          <w:b/>
          <w:bCs/>
          <w:color w:val="000000" w:themeColor="text1"/>
          <w:spacing w:val="3"/>
          <w:sz w:val="24"/>
          <w:szCs w:val="24"/>
          <w:lang w:eastAsia="en-GB"/>
        </w:rPr>
        <w:t>D</w:t>
      </w:r>
      <w:r w:rsidR="00366974" w:rsidRPr="006709A8">
        <w:rPr>
          <w:rFonts w:ascii="Arial" w:eastAsia="Times New Roman" w:hAnsi="Arial" w:cs="Arial"/>
          <w:b/>
          <w:bCs/>
          <w:color w:val="000000" w:themeColor="text1"/>
          <w:spacing w:val="3"/>
          <w:sz w:val="24"/>
          <w:szCs w:val="24"/>
          <w:lang w:eastAsia="en-GB"/>
        </w:rPr>
        <w:t>isclosure</w:t>
      </w:r>
      <w:r w:rsidR="007A493F" w:rsidRPr="006709A8">
        <w:rPr>
          <w:rFonts w:ascii="Arial" w:eastAsia="Times New Roman" w:hAnsi="Arial" w:cs="Arial"/>
          <w:b/>
          <w:bCs/>
          <w:color w:val="000000" w:themeColor="text1"/>
          <w:spacing w:val="3"/>
          <w:sz w:val="24"/>
          <w:szCs w:val="24"/>
          <w:lang w:eastAsia="en-GB"/>
        </w:rPr>
        <w:t>s</w:t>
      </w:r>
    </w:p>
    <w:p w14:paraId="55B1D369" w14:textId="77777777" w:rsidR="00CA2558" w:rsidRPr="006709A8" w:rsidRDefault="00CA2558" w:rsidP="00DE0C07">
      <w:pPr>
        <w:pStyle w:val="ListParagraph"/>
        <w:shd w:val="clear" w:color="auto" w:fill="FFFFFF"/>
        <w:spacing w:after="0" w:line="240" w:lineRule="auto"/>
        <w:ind w:left="0"/>
        <w:outlineLvl w:val="3"/>
        <w:rPr>
          <w:rFonts w:ascii="Arial" w:eastAsia="Times New Roman" w:hAnsi="Arial" w:cs="Arial"/>
          <w:b/>
          <w:bCs/>
          <w:color w:val="000000" w:themeColor="text1"/>
          <w:spacing w:val="3"/>
          <w:sz w:val="24"/>
          <w:szCs w:val="24"/>
          <w:lang w:eastAsia="en-GB"/>
        </w:rPr>
      </w:pPr>
    </w:p>
    <w:p w14:paraId="45915D44" w14:textId="2DA4B647" w:rsidR="00366974" w:rsidRPr="006709A8" w:rsidRDefault="00366974" w:rsidP="00CA2558">
      <w:pPr>
        <w:pStyle w:val="ListParagraph"/>
        <w:shd w:val="clear" w:color="auto" w:fill="FFFFFF"/>
        <w:spacing w:after="100" w:afterAutospacing="1" w:line="240" w:lineRule="auto"/>
        <w:ind w:left="0"/>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We will listen to disclosures where confidentiality and privacy can be </w:t>
      </w:r>
      <w:r w:rsidR="00DE0C07" w:rsidRPr="006709A8">
        <w:rPr>
          <w:rFonts w:ascii="Arial" w:eastAsia="Times New Roman" w:hAnsi="Arial" w:cs="Arial"/>
          <w:color w:val="000000"/>
          <w:spacing w:val="3"/>
          <w:sz w:val="24"/>
          <w:szCs w:val="24"/>
          <w:lang w:eastAsia="en-GB"/>
        </w:rPr>
        <w:t>guaranteed,</w:t>
      </w:r>
      <w:r w:rsidRPr="006709A8">
        <w:rPr>
          <w:rFonts w:ascii="Arial" w:eastAsia="Times New Roman" w:hAnsi="Arial" w:cs="Arial"/>
          <w:color w:val="000000"/>
          <w:spacing w:val="3"/>
          <w:sz w:val="24"/>
          <w:szCs w:val="24"/>
          <w:lang w:eastAsia="en-GB"/>
        </w:rPr>
        <w:t xml:space="preserve"> and interruptions avoided. Some victims and survivors may want a quiet place while others may need suitably public places which are visible to others because this makes them feel safe. If the conversation is </w:t>
      </w:r>
      <w:r w:rsidR="00DE0C07" w:rsidRPr="006709A8">
        <w:rPr>
          <w:rFonts w:ascii="Arial" w:eastAsia="Times New Roman" w:hAnsi="Arial" w:cs="Arial"/>
          <w:color w:val="000000"/>
          <w:spacing w:val="3"/>
          <w:sz w:val="24"/>
          <w:szCs w:val="24"/>
          <w:lang w:eastAsia="en-GB"/>
        </w:rPr>
        <w:t>planned,</w:t>
      </w:r>
      <w:r w:rsidRPr="006709A8">
        <w:rPr>
          <w:rFonts w:ascii="Arial" w:eastAsia="Times New Roman" w:hAnsi="Arial" w:cs="Arial"/>
          <w:color w:val="000000"/>
          <w:spacing w:val="3"/>
          <w:sz w:val="24"/>
          <w:szCs w:val="24"/>
          <w:lang w:eastAsia="en-GB"/>
        </w:rPr>
        <w:t xml:space="preserve"> then it </w:t>
      </w:r>
      <w:proofErr w:type="gramStart"/>
      <w:r w:rsidR="00AE2325" w:rsidRPr="006709A8">
        <w:rPr>
          <w:rFonts w:ascii="Arial" w:eastAsia="Times New Roman" w:hAnsi="Arial" w:cs="Arial"/>
          <w:color w:val="000000"/>
          <w:spacing w:val="3"/>
          <w:sz w:val="24"/>
          <w:szCs w:val="24"/>
          <w:lang w:eastAsia="en-GB"/>
        </w:rPr>
        <w:t>may</w:t>
      </w:r>
      <w:proofErr w:type="gramEnd"/>
      <w:r w:rsidRPr="006709A8">
        <w:rPr>
          <w:rFonts w:ascii="Arial" w:eastAsia="Times New Roman" w:hAnsi="Arial" w:cs="Arial"/>
          <w:color w:val="000000"/>
          <w:spacing w:val="3"/>
          <w:sz w:val="24"/>
          <w:szCs w:val="24"/>
          <w:lang w:eastAsia="en-GB"/>
        </w:rPr>
        <w:t xml:space="preserve"> preferable to allow victims and survivors to choose the location and time. </w:t>
      </w:r>
    </w:p>
    <w:p w14:paraId="32CD4D90" w14:textId="77777777" w:rsidR="00CA2558" w:rsidRPr="006709A8" w:rsidRDefault="00CA2558" w:rsidP="00CA2558">
      <w:pPr>
        <w:pStyle w:val="ListParagraph"/>
        <w:shd w:val="clear" w:color="auto" w:fill="FFFFFF"/>
        <w:spacing w:after="100" w:afterAutospacing="1" w:line="240" w:lineRule="auto"/>
        <w:ind w:left="0"/>
        <w:rPr>
          <w:rFonts w:ascii="Arial" w:eastAsia="Times New Roman" w:hAnsi="Arial" w:cs="Arial"/>
          <w:color w:val="000000"/>
          <w:spacing w:val="3"/>
          <w:sz w:val="24"/>
          <w:szCs w:val="24"/>
          <w:lang w:eastAsia="en-GB"/>
        </w:rPr>
      </w:pPr>
    </w:p>
    <w:p w14:paraId="74B3DEEE" w14:textId="09040849" w:rsidR="00366974" w:rsidRPr="006709A8" w:rsidRDefault="00366974" w:rsidP="00CA2558">
      <w:pPr>
        <w:pStyle w:val="ListParagraph"/>
        <w:shd w:val="clear" w:color="auto" w:fill="FFFFFF"/>
        <w:spacing w:after="100" w:afterAutospacing="1" w:line="240" w:lineRule="auto"/>
        <w:ind w:left="0"/>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lastRenderedPageBreak/>
        <w:t xml:space="preserve">When a disclosure is made an accurate record of what the victim or survivor discloses because this will facilitate appropriate </w:t>
      </w:r>
      <w:proofErr w:type="gramStart"/>
      <w:r w:rsidRPr="006709A8">
        <w:rPr>
          <w:rFonts w:ascii="Arial" w:eastAsia="Times New Roman" w:hAnsi="Arial" w:cs="Arial"/>
          <w:color w:val="000000"/>
          <w:spacing w:val="3"/>
          <w:sz w:val="24"/>
          <w:szCs w:val="24"/>
          <w:lang w:eastAsia="en-GB"/>
        </w:rPr>
        <w:t>responses</w:t>
      </w:r>
      <w:proofErr w:type="gramEnd"/>
      <w:r w:rsidRPr="006709A8">
        <w:rPr>
          <w:rFonts w:ascii="Arial" w:eastAsia="Times New Roman" w:hAnsi="Arial" w:cs="Arial"/>
          <w:color w:val="000000"/>
          <w:spacing w:val="3"/>
          <w:sz w:val="24"/>
          <w:szCs w:val="24"/>
          <w:lang w:eastAsia="en-GB"/>
        </w:rPr>
        <w:t xml:space="preserve"> and it may also be used in future legal proceedings. </w:t>
      </w:r>
      <w:r w:rsidR="00434931" w:rsidRPr="006709A8">
        <w:rPr>
          <w:rFonts w:ascii="Arial" w:eastAsia="Times New Roman" w:hAnsi="Arial" w:cs="Arial"/>
          <w:color w:val="000000"/>
          <w:spacing w:val="3"/>
          <w:sz w:val="24"/>
          <w:szCs w:val="24"/>
          <w:lang w:eastAsia="en-GB"/>
        </w:rPr>
        <w:t xml:space="preserve">After a </w:t>
      </w:r>
      <w:r w:rsidR="00387177" w:rsidRPr="006709A8">
        <w:rPr>
          <w:rFonts w:ascii="Arial" w:eastAsia="Times New Roman" w:hAnsi="Arial" w:cs="Arial"/>
          <w:color w:val="000000"/>
          <w:spacing w:val="3"/>
          <w:sz w:val="24"/>
          <w:szCs w:val="24"/>
          <w:lang w:eastAsia="en-GB"/>
        </w:rPr>
        <w:t>record</w:t>
      </w:r>
      <w:r w:rsidR="00434931" w:rsidRPr="006709A8">
        <w:rPr>
          <w:rFonts w:ascii="Arial" w:eastAsia="Times New Roman" w:hAnsi="Arial" w:cs="Arial"/>
          <w:color w:val="000000"/>
          <w:spacing w:val="3"/>
          <w:sz w:val="24"/>
          <w:szCs w:val="24"/>
          <w:lang w:eastAsia="en-GB"/>
        </w:rPr>
        <w:t xml:space="preserve"> of the disclosure</w:t>
      </w:r>
      <w:r w:rsidR="00387177" w:rsidRPr="006709A8">
        <w:rPr>
          <w:rFonts w:ascii="Arial" w:eastAsia="Times New Roman" w:hAnsi="Arial" w:cs="Arial"/>
          <w:color w:val="000000"/>
          <w:spacing w:val="3"/>
          <w:sz w:val="24"/>
          <w:szCs w:val="24"/>
          <w:lang w:eastAsia="en-GB"/>
        </w:rPr>
        <w:t>, we will explain the next steps.</w:t>
      </w:r>
    </w:p>
    <w:p w14:paraId="78FEEB57" w14:textId="77777777" w:rsidR="00CA2558" w:rsidRPr="006709A8" w:rsidRDefault="00CA2558" w:rsidP="00CA2558">
      <w:pPr>
        <w:pStyle w:val="ListParagraph"/>
        <w:shd w:val="clear" w:color="auto" w:fill="FFFFFF"/>
        <w:spacing w:after="100" w:afterAutospacing="1" w:line="240" w:lineRule="auto"/>
        <w:ind w:left="0"/>
        <w:rPr>
          <w:rFonts w:ascii="Arial" w:eastAsia="Times New Roman" w:hAnsi="Arial" w:cs="Arial"/>
          <w:color w:val="000000"/>
          <w:spacing w:val="3"/>
          <w:sz w:val="24"/>
          <w:szCs w:val="24"/>
          <w:lang w:eastAsia="en-GB"/>
        </w:rPr>
      </w:pPr>
    </w:p>
    <w:p w14:paraId="337C3983" w14:textId="73BF1C24" w:rsidR="00366974" w:rsidRPr="006709A8" w:rsidRDefault="00366974" w:rsidP="00CA2558">
      <w:pPr>
        <w:pStyle w:val="ListParagraph"/>
        <w:shd w:val="clear" w:color="auto" w:fill="FFFFFF" w:themeFill="background1"/>
        <w:spacing w:after="100" w:afterAutospacing="1" w:line="240" w:lineRule="auto"/>
        <w:ind w:left="0"/>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Following a disclosure, the </w:t>
      </w:r>
      <w:r w:rsidR="00595EFE">
        <w:rPr>
          <w:rFonts w:ascii="Arial" w:eastAsia="Times New Roman" w:hAnsi="Arial" w:cs="Arial"/>
          <w:sz w:val="24"/>
          <w:szCs w:val="24"/>
          <w:lang w:eastAsia="en-GB"/>
        </w:rPr>
        <w:t>D</w:t>
      </w:r>
      <w:r w:rsidRPr="006709A8">
        <w:rPr>
          <w:rFonts w:ascii="Arial" w:eastAsia="Times New Roman" w:hAnsi="Arial" w:cs="Arial"/>
          <w:sz w:val="24"/>
          <w:szCs w:val="24"/>
          <w:lang w:eastAsia="en-GB"/>
        </w:rPr>
        <w:t>iocese where the abuse took place or is alleged to have taken place must take such reasonable steps to provide the support for the victim or survivor. This applies even if the victim or survivor lives in a different area or is no longer connected with the Diocese. </w:t>
      </w:r>
    </w:p>
    <w:p w14:paraId="26764297" w14:textId="1B8CE041" w:rsidR="00A223EC" w:rsidRPr="006709A8" w:rsidRDefault="00366974" w:rsidP="00CA2558">
      <w:pPr>
        <w:shd w:val="clear" w:color="auto" w:fill="FFFFFF" w:themeFill="background1"/>
        <w:spacing w:after="100" w:afterAutospacing="1" w:line="240" w:lineRule="auto"/>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The Safeguarding </w:t>
      </w:r>
      <w:r w:rsidR="00595EFE">
        <w:rPr>
          <w:rFonts w:ascii="Arial" w:eastAsia="Times New Roman" w:hAnsi="Arial" w:cs="Arial"/>
          <w:sz w:val="24"/>
          <w:szCs w:val="24"/>
          <w:lang w:eastAsia="en-GB"/>
        </w:rPr>
        <w:t xml:space="preserve">Coordinator </w:t>
      </w:r>
      <w:r w:rsidR="00CE705B" w:rsidRPr="006709A8">
        <w:rPr>
          <w:rFonts w:ascii="Arial" w:eastAsia="Times New Roman" w:hAnsi="Arial" w:cs="Arial"/>
          <w:sz w:val="24"/>
          <w:szCs w:val="24"/>
          <w:lang w:eastAsia="en-GB"/>
        </w:rPr>
        <w:t>will</w:t>
      </w:r>
      <w:r w:rsidRPr="006709A8">
        <w:rPr>
          <w:rFonts w:ascii="Arial" w:eastAsia="Times New Roman" w:hAnsi="Arial" w:cs="Arial"/>
          <w:sz w:val="24"/>
          <w:szCs w:val="24"/>
          <w:lang w:eastAsia="en-GB"/>
        </w:rPr>
        <w:t xml:space="preserve"> work with and alongside the victim or </w:t>
      </w:r>
      <w:r w:rsidR="00DE0C07" w:rsidRPr="006709A8">
        <w:rPr>
          <w:rFonts w:ascii="Arial" w:eastAsia="Times New Roman" w:hAnsi="Arial" w:cs="Arial"/>
          <w:sz w:val="24"/>
          <w:szCs w:val="24"/>
          <w:lang w:eastAsia="en-GB"/>
        </w:rPr>
        <w:t>survivor and</w:t>
      </w:r>
      <w:r w:rsidRPr="006709A8">
        <w:rPr>
          <w:rFonts w:ascii="Arial" w:eastAsia="Times New Roman" w:hAnsi="Arial" w:cs="Arial"/>
          <w:sz w:val="24"/>
          <w:szCs w:val="24"/>
          <w:lang w:eastAsia="en-GB"/>
        </w:rPr>
        <w:t xml:space="preserve"> any other religious group or </w:t>
      </w:r>
      <w:r w:rsidR="00595EFE">
        <w:rPr>
          <w:rFonts w:ascii="Arial" w:eastAsia="Times New Roman" w:hAnsi="Arial" w:cs="Arial"/>
          <w:sz w:val="24"/>
          <w:szCs w:val="24"/>
          <w:lang w:eastAsia="en-GB"/>
        </w:rPr>
        <w:t>O</w:t>
      </w:r>
      <w:r w:rsidRPr="006709A8">
        <w:rPr>
          <w:rFonts w:ascii="Arial" w:eastAsia="Times New Roman" w:hAnsi="Arial" w:cs="Arial"/>
          <w:sz w:val="24"/>
          <w:szCs w:val="24"/>
          <w:lang w:eastAsia="en-GB"/>
        </w:rPr>
        <w:t>rder to identify the support that is needed</w:t>
      </w:r>
      <w:r w:rsidR="00595EFE">
        <w:rPr>
          <w:rFonts w:ascii="Arial" w:eastAsia="Times New Roman" w:hAnsi="Arial" w:cs="Arial"/>
          <w:sz w:val="24"/>
          <w:szCs w:val="24"/>
          <w:lang w:eastAsia="en-GB"/>
        </w:rPr>
        <w:t>,</w:t>
      </w:r>
      <w:r w:rsidRPr="006709A8">
        <w:rPr>
          <w:rFonts w:ascii="Arial" w:eastAsia="Times New Roman" w:hAnsi="Arial" w:cs="Arial"/>
          <w:sz w:val="24"/>
          <w:szCs w:val="24"/>
          <w:lang w:eastAsia="en-GB"/>
        </w:rPr>
        <w:t xml:space="preserve"> where the allegation involves a religious order or group that operate/had operated in the Diocese at the time of the alleged abuse, how this will be arranged and by whom, and when the provision will start. This should be in addition to any necessary safeguarding actions undertaken. Where the religious order or group has chosen, this requirement must be undertaken by their safeguarding lead and the Religious </w:t>
      </w:r>
      <w:r w:rsidR="00CA2558" w:rsidRPr="006709A8">
        <w:rPr>
          <w:rFonts w:ascii="Arial" w:eastAsia="Times New Roman" w:hAnsi="Arial" w:cs="Arial"/>
          <w:sz w:val="24"/>
          <w:szCs w:val="24"/>
          <w:lang w:eastAsia="en-GB"/>
        </w:rPr>
        <w:t>L</w:t>
      </w:r>
      <w:r w:rsidRPr="006709A8">
        <w:rPr>
          <w:rFonts w:ascii="Arial" w:eastAsia="Times New Roman" w:hAnsi="Arial" w:cs="Arial"/>
          <w:sz w:val="24"/>
          <w:szCs w:val="24"/>
          <w:lang w:eastAsia="en-GB"/>
        </w:rPr>
        <w:t xml:space="preserve">ife </w:t>
      </w:r>
      <w:r w:rsidR="00CA2558" w:rsidRPr="006709A8">
        <w:rPr>
          <w:rFonts w:ascii="Arial" w:eastAsia="Times New Roman" w:hAnsi="Arial" w:cs="Arial"/>
          <w:sz w:val="24"/>
          <w:szCs w:val="24"/>
          <w:lang w:eastAsia="en-GB"/>
        </w:rPr>
        <w:t>S</w:t>
      </w:r>
      <w:r w:rsidRPr="006709A8">
        <w:rPr>
          <w:rFonts w:ascii="Arial" w:eastAsia="Times New Roman" w:hAnsi="Arial" w:cs="Arial"/>
          <w:sz w:val="24"/>
          <w:szCs w:val="24"/>
          <w:lang w:eastAsia="en-GB"/>
        </w:rPr>
        <w:t xml:space="preserve">afeguarding </w:t>
      </w:r>
      <w:r w:rsidR="00CA2558" w:rsidRPr="006709A8">
        <w:rPr>
          <w:rFonts w:ascii="Arial" w:eastAsia="Times New Roman" w:hAnsi="Arial" w:cs="Arial"/>
          <w:sz w:val="24"/>
          <w:szCs w:val="24"/>
          <w:lang w:eastAsia="en-GB"/>
        </w:rPr>
        <w:t>S</w:t>
      </w:r>
      <w:r w:rsidRPr="006709A8">
        <w:rPr>
          <w:rFonts w:ascii="Arial" w:eastAsia="Times New Roman" w:hAnsi="Arial" w:cs="Arial"/>
          <w:sz w:val="24"/>
          <w:szCs w:val="24"/>
          <w:lang w:eastAsia="en-GB"/>
        </w:rPr>
        <w:t>ervice.</w:t>
      </w:r>
    </w:p>
    <w:p w14:paraId="3FB7238B" w14:textId="7160E8D8" w:rsidR="00366974" w:rsidRPr="006709A8" w:rsidRDefault="00366974"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Where the abuse is alleged to have taken place in more than one Diocese or Religious </w:t>
      </w:r>
      <w:r w:rsidR="00CA2558" w:rsidRPr="006709A8">
        <w:rPr>
          <w:rFonts w:ascii="Arial" w:eastAsia="Times New Roman" w:hAnsi="Arial" w:cs="Arial"/>
          <w:sz w:val="24"/>
          <w:szCs w:val="24"/>
          <w:lang w:eastAsia="en-GB"/>
        </w:rPr>
        <w:t>O</w:t>
      </w:r>
      <w:r w:rsidRPr="006709A8">
        <w:rPr>
          <w:rFonts w:ascii="Arial" w:eastAsia="Times New Roman" w:hAnsi="Arial" w:cs="Arial"/>
          <w:sz w:val="24"/>
          <w:szCs w:val="24"/>
          <w:lang w:eastAsia="en-GB"/>
        </w:rPr>
        <w:t>rder or group, the relevant church body for the purposes of coordinating the provision of support is the church body to which the disclosure was made. However, the other Church Bodies in which it is alleged abuse has also taken place must work with the Relevant Church Body in relation to the provision of support.</w:t>
      </w:r>
    </w:p>
    <w:p w14:paraId="1A3B124B" w14:textId="77777777" w:rsidR="00CA2558" w:rsidRPr="006709A8" w:rsidRDefault="00CA2558"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6FDB53E0" w14:textId="3FD27F91" w:rsidR="00366974" w:rsidRPr="006709A8" w:rsidRDefault="00366974"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The Diocese must take prompt steps to determine if they have a policy of insurance in place which may cover financial support for any therapeutic support needs of the victim/survivor. While they take those steps, the Diocese need to consider what alternative support may be available to fund any identified and agreed therapeutic support for the victim or survivor.</w:t>
      </w:r>
    </w:p>
    <w:p w14:paraId="0974AB28" w14:textId="77777777" w:rsidR="00CA2558" w:rsidRPr="006709A8" w:rsidRDefault="00CA2558"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4C2DA40C" w14:textId="5A0ED78E" w:rsidR="00366974" w:rsidRPr="006709A8" w:rsidRDefault="00366974"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The steps outlined above must be undertaken in a timely manner following disclosure to avoid unnecessary delay to the provision of therapeutic support.</w:t>
      </w:r>
    </w:p>
    <w:p w14:paraId="06703FBA" w14:textId="77777777" w:rsidR="00CA2558" w:rsidRPr="006709A8" w:rsidRDefault="00CA2558"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20885AA7" w14:textId="132633DC" w:rsidR="00CA2558" w:rsidRPr="006709A8" w:rsidRDefault="00366974"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The Diocese must obtain the written consent of victims or survivors before arranging any support or sharing information about them with any providers. The D</w:t>
      </w:r>
      <w:r w:rsidR="002E7304" w:rsidRPr="006709A8">
        <w:rPr>
          <w:rFonts w:ascii="Arial" w:eastAsia="Times New Roman" w:hAnsi="Arial" w:cs="Arial"/>
          <w:sz w:val="24"/>
          <w:szCs w:val="24"/>
          <w:lang w:eastAsia="en-GB"/>
        </w:rPr>
        <w:t xml:space="preserve">irector of </w:t>
      </w:r>
      <w:r w:rsidRPr="006709A8">
        <w:rPr>
          <w:rFonts w:ascii="Arial" w:eastAsia="Times New Roman" w:hAnsi="Arial" w:cs="Arial"/>
          <w:sz w:val="24"/>
          <w:szCs w:val="24"/>
          <w:lang w:eastAsia="en-GB"/>
        </w:rPr>
        <w:t>S</w:t>
      </w:r>
      <w:r w:rsidR="002E7304" w:rsidRPr="006709A8">
        <w:rPr>
          <w:rFonts w:ascii="Arial" w:eastAsia="Times New Roman" w:hAnsi="Arial" w:cs="Arial"/>
          <w:sz w:val="24"/>
          <w:szCs w:val="24"/>
          <w:lang w:eastAsia="en-GB"/>
        </w:rPr>
        <w:t>afeguarding</w:t>
      </w:r>
      <w:r w:rsidRPr="006709A8">
        <w:rPr>
          <w:rFonts w:ascii="Arial" w:eastAsia="Times New Roman" w:hAnsi="Arial" w:cs="Arial"/>
          <w:sz w:val="24"/>
          <w:szCs w:val="24"/>
          <w:lang w:eastAsia="en-GB"/>
        </w:rPr>
        <w:t xml:space="preserve"> must allow for the victim or survivor to withdraw their consent at any time. </w:t>
      </w:r>
    </w:p>
    <w:p w14:paraId="0DFB3AF3" w14:textId="6AFDAAA5" w:rsidR="00366974" w:rsidRPr="006709A8" w:rsidRDefault="00366974" w:rsidP="00CA2558">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 </w:t>
      </w:r>
    </w:p>
    <w:p w14:paraId="2B701D9D" w14:textId="3BA04A73" w:rsidR="00932D44" w:rsidRPr="006709A8" w:rsidRDefault="0036697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The Diocese </w:t>
      </w:r>
      <w:r w:rsidR="00AA3B24" w:rsidRPr="006709A8">
        <w:rPr>
          <w:rFonts w:ascii="Arial" w:eastAsia="Times New Roman" w:hAnsi="Arial" w:cs="Arial"/>
          <w:sz w:val="24"/>
          <w:szCs w:val="24"/>
          <w:lang w:eastAsia="en-GB"/>
        </w:rPr>
        <w:t xml:space="preserve">will </w:t>
      </w:r>
      <w:r w:rsidRPr="006709A8">
        <w:rPr>
          <w:rFonts w:ascii="Arial" w:eastAsia="Times New Roman" w:hAnsi="Arial" w:cs="Arial"/>
          <w:sz w:val="24"/>
          <w:szCs w:val="24"/>
          <w:lang w:eastAsia="en-GB"/>
        </w:rPr>
        <w:t>give victims or survivors the time they need to decide whether they want any support services and/or how they want them to be delivered. Relevant Church Bodies must pay attention to whether the victim or survivor is a child or adult, any additional needs they have, their mental capacity to make their own decisions, and existing support within their professional and personal networks they wish to draw upon.</w:t>
      </w:r>
    </w:p>
    <w:p w14:paraId="0F54FB37" w14:textId="77777777" w:rsidR="002E7304" w:rsidRPr="006709A8" w:rsidRDefault="002E730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7A1146E7" w14:textId="6925B1BF" w:rsidR="00366974" w:rsidRPr="006709A8" w:rsidRDefault="00932D4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The S</w:t>
      </w:r>
      <w:r w:rsidR="002E7304" w:rsidRPr="006709A8">
        <w:rPr>
          <w:rFonts w:ascii="Arial" w:eastAsia="Times New Roman" w:hAnsi="Arial" w:cs="Arial"/>
          <w:sz w:val="24"/>
          <w:szCs w:val="24"/>
          <w:lang w:eastAsia="en-GB"/>
        </w:rPr>
        <w:t>afeguarding</w:t>
      </w:r>
      <w:r w:rsidR="00595EFE">
        <w:rPr>
          <w:rFonts w:ascii="Arial" w:eastAsia="Times New Roman" w:hAnsi="Arial" w:cs="Arial"/>
          <w:sz w:val="24"/>
          <w:szCs w:val="24"/>
          <w:lang w:eastAsia="en-GB"/>
        </w:rPr>
        <w:t xml:space="preserve"> Coordinator</w:t>
      </w:r>
      <w:r w:rsidRPr="006709A8">
        <w:rPr>
          <w:rFonts w:ascii="Arial" w:eastAsia="Times New Roman" w:hAnsi="Arial" w:cs="Arial"/>
          <w:sz w:val="24"/>
          <w:szCs w:val="24"/>
          <w:lang w:eastAsia="en-GB"/>
        </w:rPr>
        <w:t xml:space="preserve"> will provide information of</w:t>
      </w:r>
      <w:r w:rsidR="004C336C" w:rsidRPr="006709A8">
        <w:rPr>
          <w:rFonts w:ascii="Arial" w:eastAsia="Times New Roman" w:hAnsi="Arial" w:cs="Arial"/>
          <w:sz w:val="24"/>
          <w:szCs w:val="24"/>
          <w:lang w:eastAsia="en-GB"/>
        </w:rPr>
        <w:t xml:space="preserve"> the</w:t>
      </w:r>
      <w:r w:rsidRPr="006709A8">
        <w:rPr>
          <w:rFonts w:ascii="Arial" w:eastAsia="Times New Roman" w:hAnsi="Arial" w:cs="Arial"/>
          <w:sz w:val="24"/>
          <w:szCs w:val="24"/>
          <w:lang w:eastAsia="en-GB"/>
        </w:rPr>
        <w:t xml:space="preserve"> </w:t>
      </w:r>
      <w:r w:rsidR="002E7304" w:rsidRPr="006709A8">
        <w:rPr>
          <w:rFonts w:ascii="Arial" w:eastAsia="Times New Roman" w:hAnsi="Arial" w:cs="Arial"/>
          <w:sz w:val="24"/>
          <w:szCs w:val="24"/>
          <w:lang w:eastAsia="en-GB"/>
        </w:rPr>
        <w:t>S</w:t>
      </w:r>
      <w:r w:rsidRPr="006709A8">
        <w:rPr>
          <w:rFonts w:ascii="Arial" w:eastAsia="Times New Roman" w:hAnsi="Arial" w:cs="Arial"/>
          <w:sz w:val="24"/>
          <w:szCs w:val="24"/>
          <w:lang w:eastAsia="en-GB"/>
        </w:rPr>
        <w:t xml:space="preserve">afe </w:t>
      </w:r>
      <w:r w:rsidR="002E7304" w:rsidRPr="006709A8">
        <w:rPr>
          <w:rFonts w:ascii="Arial" w:eastAsia="Times New Roman" w:hAnsi="Arial" w:cs="Arial"/>
          <w:sz w:val="24"/>
          <w:szCs w:val="24"/>
          <w:lang w:eastAsia="en-GB"/>
        </w:rPr>
        <w:t>S</w:t>
      </w:r>
      <w:r w:rsidRPr="006709A8">
        <w:rPr>
          <w:rFonts w:ascii="Arial" w:eastAsia="Times New Roman" w:hAnsi="Arial" w:cs="Arial"/>
          <w:sz w:val="24"/>
          <w:szCs w:val="24"/>
          <w:lang w:eastAsia="en-GB"/>
        </w:rPr>
        <w:t xml:space="preserve">paces service </w:t>
      </w:r>
      <w:r w:rsidR="004C336C" w:rsidRPr="006709A8">
        <w:rPr>
          <w:rFonts w:ascii="Arial" w:eastAsia="Times New Roman" w:hAnsi="Arial" w:cs="Arial"/>
          <w:sz w:val="24"/>
          <w:szCs w:val="24"/>
          <w:lang w:eastAsia="en-GB"/>
        </w:rPr>
        <w:t>and refer on the request of the victim/survivor.</w:t>
      </w:r>
      <w:r w:rsidR="00366974" w:rsidRPr="006709A8">
        <w:rPr>
          <w:rFonts w:ascii="Arial" w:eastAsia="Times New Roman" w:hAnsi="Arial" w:cs="Arial"/>
          <w:sz w:val="24"/>
          <w:szCs w:val="24"/>
          <w:lang w:eastAsia="en-GB"/>
        </w:rPr>
        <w:t> </w:t>
      </w:r>
    </w:p>
    <w:p w14:paraId="5E799C90" w14:textId="77777777" w:rsidR="002E7304" w:rsidRPr="006709A8" w:rsidRDefault="002E730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03DA08D4" w14:textId="6FBD8C03" w:rsidR="00366974" w:rsidRPr="006709A8" w:rsidRDefault="0036697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lastRenderedPageBreak/>
        <w:t xml:space="preserve">If a victim or survivor declines the offer of support, </w:t>
      </w:r>
      <w:r w:rsidR="002E7304" w:rsidRPr="006709A8">
        <w:rPr>
          <w:rFonts w:ascii="Arial" w:eastAsia="Times New Roman" w:hAnsi="Arial" w:cs="Arial"/>
          <w:sz w:val="24"/>
          <w:szCs w:val="24"/>
          <w:lang w:eastAsia="en-GB"/>
        </w:rPr>
        <w:t xml:space="preserve">the </w:t>
      </w:r>
      <w:r w:rsidRPr="006709A8">
        <w:rPr>
          <w:rFonts w:ascii="Arial" w:eastAsia="Times New Roman" w:hAnsi="Arial" w:cs="Arial"/>
          <w:sz w:val="24"/>
          <w:szCs w:val="24"/>
          <w:lang w:eastAsia="en-GB"/>
        </w:rPr>
        <w:t>S</w:t>
      </w:r>
      <w:r w:rsidR="002E7304" w:rsidRPr="006709A8">
        <w:rPr>
          <w:rFonts w:ascii="Arial" w:eastAsia="Times New Roman" w:hAnsi="Arial" w:cs="Arial"/>
          <w:sz w:val="24"/>
          <w:szCs w:val="24"/>
          <w:lang w:eastAsia="en-GB"/>
        </w:rPr>
        <w:t>afeguarding</w:t>
      </w:r>
      <w:r w:rsidRPr="006709A8">
        <w:rPr>
          <w:rFonts w:ascii="Arial" w:eastAsia="Times New Roman" w:hAnsi="Arial" w:cs="Arial"/>
          <w:sz w:val="24"/>
          <w:szCs w:val="24"/>
          <w:lang w:eastAsia="en-GB"/>
        </w:rPr>
        <w:t xml:space="preserve"> </w:t>
      </w:r>
      <w:r w:rsidR="00C76839">
        <w:rPr>
          <w:rFonts w:ascii="Arial" w:eastAsia="Times New Roman" w:hAnsi="Arial" w:cs="Arial"/>
          <w:sz w:val="24"/>
          <w:szCs w:val="24"/>
          <w:lang w:eastAsia="en-GB"/>
        </w:rPr>
        <w:t xml:space="preserve">Coordinator </w:t>
      </w:r>
      <w:r w:rsidR="00EF40A2" w:rsidRPr="006709A8">
        <w:rPr>
          <w:rFonts w:ascii="Arial" w:eastAsia="Times New Roman" w:hAnsi="Arial" w:cs="Arial"/>
          <w:sz w:val="24"/>
          <w:szCs w:val="24"/>
          <w:lang w:eastAsia="en-GB"/>
        </w:rPr>
        <w:t>will</w:t>
      </w:r>
      <w:r w:rsidRPr="006709A8">
        <w:rPr>
          <w:rFonts w:ascii="Arial" w:eastAsia="Times New Roman" w:hAnsi="Arial" w:cs="Arial"/>
          <w:sz w:val="24"/>
          <w:szCs w:val="24"/>
          <w:lang w:eastAsia="en-GB"/>
        </w:rPr>
        <w:t xml:space="preserve"> revisit this periodically to see if they have changed their mind, unless the victim or survivor has made it clear that they do not wish to be contacted.</w:t>
      </w:r>
      <w:r w:rsidR="00C76839">
        <w:rPr>
          <w:rFonts w:ascii="Arial" w:eastAsia="Times New Roman" w:hAnsi="Arial" w:cs="Arial"/>
          <w:sz w:val="24"/>
          <w:szCs w:val="24"/>
          <w:lang w:eastAsia="en-GB"/>
        </w:rPr>
        <w:t xml:space="preserve"> The </w:t>
      </w:r>
      <w:r w:rsidRPr="006709A8">
        <w:rPr>
          <w:rFonts w:ascii="Arial" w:eastAsia="Times New Roman" w:hAnsi="Arial" w:cs="Arial"/>
          <w:sz w:val="24"/>
          <w:szCs w:val="24"/>
          <w:lang w:eastAsia="en-GB"/>
        </w:rPr>
        <w:t>S</w:t>
      </w:r>
      <w:r w:rsidR="002E7304" w:rsidRPr="006709A8">
        <w:rPr>
          <w:rFonts w:ascii="Arial" w:eastAsia="Times New Roman" w:hAnsi="Arial" w:cs="Arial"/>
          <w:sz w:val="24"/>
          <w:szCs w:val="24"/>
          <w:lang w:eastAsia="en-GB"/>
        </w:rPr>
        <w:t>afeguarding</w:t>
      </w:r>
      <w:r w:rsidR="00C76839">
        <w:rPr>
          <w:rFonts w:ascii="Arial" w:eastAsia="Times New Roman" w:hAnsi="Arial" w:cs="Arial"/>
          <w:sz w:val="24"/>
          <w:szCs w:val="24"/>
          <w:lang w:eastAsia="en-GB"/>
        </w:rPr>
        <w:t xml:space="preserve"> Coordinator</w:t>
      </w:r>
      <w:r w:rsidRPr="006709A8">
        <w:rPr>
          <w:rFonts w:ascii="Arial" w:eastAsia="Times New Roman" w:hAnsi="Arial" w:cs="Arial"/>
          <w:sz w:val="24"/>
          <w:szCs w:val="24"/>
          <w:lang w:eastAsia="en-GB"/>
        </w:rPr>
        <w:t xml:space="preserve"> </w:t>
      </w:r>
      <w:r w:rsidR="00EF40A2" w:rsidRPr="006709A8">
        <w:rPr>
          <w:rFonts w:ascii="Arial" w:eastAsia="Times New Roman" w:hAnsi="Arial" w:cs="Arial"/>
          <w:sz w:val="24"/>
          <w:szCs w:val="24"/>
          <w:lang w:eastAsia="en-GB"/>
        </w:rPr>
        <w:t>will</w:t>
      </w:r>
      <w:r w:rsidRPr="006709A8">
        <w:rPr>
          <w:rFonts w:ascii="Arial" w:eastAsia="Times New Roman" w:hAnsi="Arial" w:cs="Arial"/>
          <w:sz w:val="24"/>
          <w:szCs w:val="24"/>
          <w:lang w:eastAsia="en-GB"/>
        </w:rPr>
        <w:t xml:space="preserve"> keep a record of these conversations.</w:t>
      </w:r>
    </w:p>
    <w:p w14:paraId="5A54F3DB" w14:textId="77777777" w:rsidR="002E7304" w:rsidRPr="006709A8" w:rsidRDefault="002E730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p>
    <w:p w14:paraId="5E9158B3" w14:textId="5B2C49B6" w:rsidR="00366974" w:rsidRPr="006709A8" w:rsidRDefault="00366974" w:rsidP="002E7304">
      <w:pPr>
        <w:pStyle w:val="ListParagraph"/>
        <w:shd w:val="clear" w:color="auto" w:fill="FFFFFF" w:themeFill="background1"/>
        <w:spacing w:after="100" w:afterAutospacing="1" w:line="240" w:lineRule="auto"/>
        <w:ind w:left="20"/>
        <w:rPr>
          <w:rFonts w:ascii="Arial" w:eastAsia="Times New Roman" w:hAnsi="Arial" w:cs="Arial"/>
          <w:sz w:val="24"/>
          <w:szCs w:val="24"/>
          <w:lang w:eastAsia="en-GB"/>
        </w:rPr>
      </w:pPr>
      <w:r w:rsidRPr="006709A8">
        <w:rPr>
          <w:rFonts w:ascii="Arial" w:eastAsia="Times New Roman" w:hAnsi="Arial" w:cs="Arial"/>
          <w:sz w:val="24"/>
          <w:szCs w:val="24"/>
          <w:lang w:eastAsia="en-GB"/>
        </w:rPr>
        <w:t xml:space="preserve">To deliver the above effectively, </w:t>
      </w:r>
      <w:r w:rsidR="002E7304" w:rsidRPr="006709A8">
        <w:rPr>
          <w:rFonts w:ascii="Arial" w:eastAsia="Times New Roman" w:hAnsi="Arial" w:cs="Arial"/>
          <w:sz w:val="24"/>
          <w:szCs w:val="24"/>
          <w:lang w:eastAsia="en-GB"/>
        </w:rPr>
        <w:t xml:space="preserve">the </w:t>
      </w:r>
      <w:r w:rsidRPr="006709A8">
        <w:rPr>
          <w:rFonts w:ascii="Arial" w:eastAsia="Times New Roman" w:hAnsi="Arial" w:cs="Arial"/>
          <w:sz w:val="24"/>
          <w:szCs w:val="24"/>
          <w:lang w:eastAsia="en-GB"/>
        </w:rPr>
        <w:t>S</w:t>
      </w:r>
      <w:r w:rsidR="002E7304" w:rsidRPr="006709A8">
        <w:rPr>
          <w:rFonts w:ascii="Arial" w:eastAsia="Times New Roman" w:hAnsi="Arial" w:cs="Arial"/>
          <w:sz w:val="24"/>
          <w:szCs w:val="24"/>
          <w:lang w:eastAsia="en-GB"/>
        </w:rPr>
        <w:t>afeguarding</w:t>
      </w:r>
      <w:r w:rsidRPr="006709A8">
        <w:rPr>
          <w:rFonts w:ascii="Arial" w:eastAsia="Times New Roman" w:hAnsi="Arial" w:cs="Arial"/>
          <w:sz w:val="24"/>
          <w:szCs w:val="24"/>
          <w:lang w:eastAsia="en-GB"/>
        </w:rPr>
        <w:t xml:space="preserve"> </w:t>
      </w:r>
      <w:r w:rsidR="00C76839">
        <w:rPr>
          <w:rFonts w:ascii="Arial" w:eastAsia="Times New Roman" w:hAnsi="Arial" w:cs="Arial"/>
          <w:sz w:val="24"/>
          <w:szCs w:val="24"/>
          <w:lang w:eastAsia="en-GB"/>
        </w:rPr>
        <w:t xml:space="preserve">Coordinator </w:t>
      </w:r>
      <w:r w:rsidRPr="006709A8">
        <w:rPr>
          <w:rFonts w:ascii="Arial" w:eastAsia="Times New Roman" w:hAnsi="Arial" w:cs="Arial"/>
          <w:sz w:val="24"/>
          <w:szCs w:val="24"/>
          <w:lang w:eastAsia="en-GB"/>
        </w:rPr>
        <w:t>must keep themselves informed about the availability of local and national support services for victims and survivors and establish effective relationships with key organisations as and when required.</w:t>
      </w:r>
      <w:r w:rsidRPr="006709A8">
        <w:rPr>
          <w:rFonts w:ascii="Arial" w:eastAsia="Times New Roman" w:hAnsi="Arial" w:cs="Arial"/>
          <w:sz w:val="24"/>
          <w:szCs w:val="24"/>
          <w:lang w:eastAsia="en-GB"/>
        </w:rPr>
        <w:br/>
        <w:t> </w:t>
      </w:r>
    </w:p>
    <w:p w14:paraId="780EC89A" w14:textId="2B5FF672" w:rsidR="00641B16" w:rsidRPr="006709A8" w:rsidRDefault="00366974" w:rsidP="00DE0C07">
      <w:pPr>
        <w:pStyle w:val="ListParagraph"/>
        <w:shd w:val="clear" w:color="auto" w:fill="FFFFFF"/>
        <w:spacing w:after="0" w:line="240" w:lineRule="auto"/>
        <w:ind w:left="20"/>
        <w:outlineLvl w:val="2"/>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4"/>
          <w:sz w:val="24"/>
          <w:szCs w:val="24"/>
          <w:lang w:eastAsia="en-GB"/>
        </w:rPr>
        <w:t>A</w:t>
      </w:r>
      <w:r w:rsidR="009855C3" w:rsidRPr="006709A8">
        <w:rPr>
          <w:rFonts w:ascii="Arial" w:eastAsia="Times New Roman" w:hAnsi="Arial" w:cs="Arial"/>
          <w:color w:val="000000"/>
          <w:spacing w:val="4"/>
          <w:sz w:val="24"/>
          <w:szCs w:val="24"/>
          <w:lang w:eastAsia="en-GB"/>
        </w:rPr>
        <w:t>ll actions in response to a disclosure of abuse</w:t>
      </w:r>
      <w:r w:rsidR="00FA58D9" w:rsidRPr="006709A8">
        <w:rPr>
          <w:rFonts w:ascii="Arial" w:eastAsia="Times New Roman" w:hAnsi="Arial" w:cs="Arial"/>
          <w:color w:val="000000"/>
          <w:spacing w:val="4"/>
          <w:sz w:val="24"/>
          <w:szCs w:val="24"/>
          <w:lang w:eastAsia="en-GB"/>
        </w:rPr>
        <w:t xml:space="preserve"> will be a</w:t>
      </w:r>
      <w:r w:rsidRPr="006709A8">
        <w:rPr>
          <w:rFonts w:ascii="Arial" w:eastAsia="Times New Roman" w:hAnsi="Arial" w:cs="Arial"/>
          <w:color w:val="000000"/>
          <w:spacing w:val="4"/>
          <w:sz w:val="24"/>
          <w:szCs w:val="24"/>
          <w:lang w:eastAsia="en-GB"/>
        </w:rPr>
        <w:t xml:space="preserve"> survivor-centred approach to support</w:t>
      </w:r>
      <w:r w:rsidR="00641B16" w:rsidRPr="006709A8">
        <w:rPr>
          <w:rFonts w:ascii="Arial" w:eastAsia="Times New Roman" w:hAnsi="Arial" w:cs="Arial"/>
          <w:color w:val="000000"/>
          <w:spacing w:val="3"/>
          <w:sz w:val="24"/>
          <w:szCs w:val="24"/>
          <w:lang w:eastAsia="en-GB"/>
        </w:rPr>
        <w:t>. </w:t>
      </w:r>
    </w:p>
    <w:p w14:paraId="1B7E48E9" w14:textId="1C033AF2" w:rsidR="00DE0C07" w:rsidRPr="006709A8" w:rsidRDefault="00DE0C07" w:rsidP="00DE0C07">
      <w:pPr>
        <w:pStyle w:val="ListParagraph"/>
        <w:shd w:val="clear" w:color="auto" w:fill="FFFFFF"/>
        <w:spacing w:after="0" w:line="240" w:lineRule="auto"/>
        <w:ind w:left="20"/>
        <w:outlineLvl w:val="2"/>
        <w:rPr>
          <w:rFonts w:ascii="Arial" w:eastAsia="Times New Roman" w:hAnsi="Arial" w:cs="Arial"/>
          <w:color w:val="000000"/>
          <w:spacing w:val="4"/>
          <w:sz w:val="24"/>
          <w:szCs w:val="24"/>
          <w:lang w:eastAsia="en-GB"/>
        </w:rPr>
      </w:pPr>
    </w:p>
    <w:p w14:paraId="42F90425" w14:textId="77777777" w:rsidR="00D60157" w:rsidRPr="006709A8" w:rsidRDefault="00D60157" w:rsidP="00DE0C07">
      <w:pPr>
        <w:pStyle w:val="ListParagraph"/>
        <w:shd w:val="clear" w:color="auto" w:fill="FFFFFF"/>
        <w:spacing w:after="0" w:line="240" w:lineRule="auto"/>
        <w:ind w:left="20"/>
        <w:outlineLvl w:val="2"/>
        <w:rPr>
          <w:rFonts w:ascii="Arial" w:eastAsia="Times New Roman" w:hAnsi="Arial" w:cs="Arial"/>
          <w:color w:val="000000"/>
          <w:spacing w:val="4"/>
          <w:sz w:val="24"/>
          <w:szCs w:val="24"/>
          <w:lang w:eastAsia="en-GB"/>
        </w:rPr>
      </w:pPr>
    </w:p>
    <w:p w14:paraId="74848F4A" w14:textId="40B3FC56" w:rsidR="002E7304" w:rsidRPr="006709A8" w:rsidRDefault="00D573CA" w:rsidP="00D573CA">
      <w:pPr>
        <w:shd w:val="clear" w:color="auto" w:fill="FFFFFF"/>
        <w:spacing w:after="0" w:line="240" w:lineRule="auto"/>
        <w:ind w:left="-340"/>
        <w:outlineLvl w:val="2"/>
        <w:rPr>
          <w:rFonts w:ascii="Arial" w:eastAsia="Times New Roman" w:hAnsi="Arial" w:cs="Arial"/>
          <w:b/>
          <w:bCs/>
          <w:color w:val="000000"/>
          <w:spacing w:val="4"/>
          <w:sz w:val="24"/>
          <w:szCs w:val="24"/>
          <w:lang w:eastAsia="en-GB"/>
        </w:rPr>
      </w:pPr>
      <w:r w:rsidRPr="006709A8">
        <w:rPr>
          <w:rFonts w:ascii="Arial" w:eastAsia="Times New Roman" w:hAnsi="Arial" w:cs="Arial"/>
          <w:b/>
          <w:bCs/>
          <w:color w:val="000000"/>
          <w:spacing w:val="4"/>
          <w:sz w:val="24"/>
          <w:szCs w:val="24"/>
          <w:lang w:eastAsia="en-GB"/>
        </w:rPr>
        <w:t>8.</w:t>
      </w:r>
      <w:r w:rsidRPr="006709A8">
        <w:rPr>
          <w:rFonts w:ascii="Arial" w:eastAsia="Times New Roman" w:hAnsi="Arial" w:cs="Arial"/>
          <w:b/>
          <w:bCs/>
          <w:color w:val="000000"/>
          <w:spacing w:val="4"/>
          <w:sz w:val="24"/>
          <w:szCs w:val="24"/>
          <w:lang w:eastAsia="en-GB"/>
        </w:rPr>
        <w:tab/>
      </w:r>
      <w:r w:rsidR="00641B16" w:rsidRPr="006709A8">
        <w:rPr>
          <w:rFonts w:ascii="Arial" w:eastAsia="Times New Roman" w:hAnsi="Arial" w:cs="Arial"/>
          <w:b/>
          <w:bCs/>
          <w:color w:val="000000"/>
          <w:spacing w:val="4"/>
          <w:sz w:val="24"/>
          <w:szCs w:val="24"/>
          <w:lang w:eastAsia="en-GB"/>
        </w:rPr>
        <w:t xml:space="preserve">Managing </w:t>
      </w:r>
      <w:r w:rsidR="002E7304" w:rsidRPr="006709A8">
        <w:rPr>
          <w:rFonts w:ascii="Arial" w:eastAsia="Times New Roman" w:hAnsi="Arial" w:cs="Arial"/>
          <w:b/>
          <w:bCs/>
          <w:color w:val="000000"/>
          <w:spacing w:val="4"/>
          <w:sz w:val="24"/>
          <w:szCs w:val="24"/>
          <w:lang w:eastAsia="en-GB"/>
        </w:rPr>
        <w:t>O</w:t>
      </w:r>
      <w:r w:rsidR="00641B16" w:rsidRPr="006709A8">
        <w:rPr>
          <w:rFonts w:ascii="Arial" w:eastAsia="Times New Roman" w:hAnsi="Arial" w:cs="Arial"/>
          <w:b/>
          <w:bCs/>
          <w:color w:val="000000"/>
          <w:spacing w:val="4"/>
          <w:sz w:val="24"/>
          <w:szCs w:val="24"/>
          <w:lang w:eastAsia="en-GB"/>
        </w:rPr>
        <w:t xml:space="preserve">nline </w:t>
      </w:r>
      <w:r w:rsidR="002E7304" w:rsidRPr="006709A8">
        <w:rPr>
          <w:rFonts w:ascii="Arial" w:eastAsia="Times New Roman" w:hAnsi="Arial" w:cs="Arial"/>
          <w:b/>
          <w:bCs/>
          <w:color w:val="000000"/>
          <w:spacing w:val="4"/>
          <w:sz w:val="24"/>
          <w:szCs w:val="24"/>
          <w:lang w:eastAsia="en-GB"/>
        </w:rPr>
        <w:t>D</w:t>
      </w:r>
      <w:r w:rsidR="00641B16" w:rsidRPr="006709A8">
        <w:rPr>
          <w:rFonts w:ascii="Arial" w:eastAsia="Times New Roman" w:hAnsi="Arial" w:cs="Arial"/>
          <w:b/>
          <w:bCs/>
          <w:color w:val="000000"/>
          <w:spacing w:val="4"/>
          <w:sz w:val="24"/>
          <w:szCs w:val="24"/>
          <w:lang w:eastAsia="en-GB"/>
        </w:rPr>
        <w:t>isclosures</w:t>
      </w:r>
    </w:p>
    <w:p w14:paraId="17933441" w14:textId="77777777" w:rsidR="00DE0C07" w:rsidRPr="006709A8" w:rsidRDefault="00DE0C07" w:rsidP="00DE0C07">
      <w:pPr>
        <w:shd w:val="clear" w:color="auto" w:fill="FFFFFF"/>
        <w:spacing w:after="0" w:line="240" w:lineRule="auto"/>
        <w:outlineLvl w:val="2"/>
        <w:rPr>
          <w:rFonts w:ascii="Arial" w:eastAsia="Times New Roman" w:hAnsi="Arial" w:cs="Arial"/>
          <w:color w:val="000000"/>
          <w:spacing w:val="3"/>
          <w:sz w:val="24"/>
          <w:szCs w:val="24"/>
          <w:lang w:eastAsia="en-GB"/>
        </w:rPr>
      </w:pPr>
    </w:p>
    <w:p w14:paraId="377A0EC7" w14:textId="56BFCFC9" w:rsidR="00641B16" w:rsidRPr="006709A8" w:rsidRDefault="00641B16" w:rsidP="00DE0C07">
      <w:pPr>
        <w:shd w:val="clear" w:color="auto" w:fill="FFFFFF"/>
        <w:spacing w:after="0" w:line="240" w:lineRule="auto"/>
        <w:outlineLvl w:val="2"/>
        <w:rPr>
          <w:rFonts w:ascii="Arial" w:eastAsia="Times New Roman" w:hAnsi="Arial" w:cs="Arial"/>
          <w:b/>
          <w:bCs/>
          <w:color w:val="000000"/>
          <w:spacing w:val="4"/>
          <w:sz w:val="24"/>
          <w:szCs w:val="24"/>
          <w:lang w:eastAsia="en-GB"/>
        </w:rPr>
      </w:pPr>
      <w:r w:rsidRPr="006709A8">
        <w:rPr>
          <w:rFonts w:ascii="Arial" w:eastAsia="Times New Roman" w:hAnsi="Arial" w:cs="Arial"/>
          <w:color w:val="000000"/>
          <w:spacing w:val="3"/>
          <w:sz w:val="24"/>
          <w:szCs w:val="24"/>
          <w:lang w:eastAsia="en-GB"/>
        </w:rPr>
        <w:t xml:space="preserve">Occasionally, victims and survivors may make a disclosure on social media or through email, or by using other electronic platforms. </w:t>
      </w:r>
      <w:r w:rsidR="00247556" w:rsidRPr="006709A8">
        <w:rPr>
          <w:rFonts w:ascii="Arial" w:eastAsia="Times New Roman" w:hAnsi="Arial" w:cs="Arial"/>
          <w:color w:val="000000"/>
          <w:spacing w:val="3"/>
          <w:sz w:val="24"/>
          <w:szCs w:val="24"/>
          <w:lang w:eastAsia="en-GB"/>
        </w:rPr>
        <w:t>T</w:t>
      </w:r>
      <w:r w:rsidRPr="006709A8">
        <w:rPr>
          <w:rFonts w:ascii="Arial" w:eastAsia="Times New Roman" w:hAnsi="Arial" w:cs="Arial"/>
          <w:color w:val="000000"/>
          <w:spacing w:val="3"/>
          <w:sz w:val="24"/>
          <w:szCs w:val="24"/>
          <w:lang w:eastAsia="en-GB"/>
        </w:rPr>
        <w:t>he person</w:t>
      </w:r>
      <w:r w:rsidR="004D3811" w:rsidRPr="006709A8">
        <w:rPr>
          <w:rFonts w:ascii="Arial" w:eastAsia="Times New Roman" w:hAnsi="Arial" w:cs="Arial"/>
          <w:color w:val="000000"/>
          <w:spacing w:val="3"/>
          <w:sz w:val="24"/>
          <w:szCs w:val="24"/>
          <w:lang w:eastAsia="en-GB"/>
        </w:rPr>
        <w:t xml:space="preserve"> should be contacted</w:t>
      </w:r>
      <w:r w:rsidRPr="006709A8">
        <w:rPr>
          <w:rFonts w:ascii="Arial" w:eastAsia="Times New Roman" w:hAnsi="Arial" w:cs="Arial"/>
          <w:color w:val="000000"/>
          <w:spacing w:val="3"/>
          <w:sz w:val="24"/>
          <w:szCs w:val="24"/>
          <w:lang w:eastAsia="en-GB"/>
        </w:rPr>
        <w:t xml:space="preserve"> to continue the discussion. It is up to the victim or survivor to decide how they wish to communicate online or in-person. The responsibility of the </w:t>
      </w:r>
      <w:r w:rsidR="00C61FD8" w:rsidRPr="006709A8">
        <w:rPr>
          <w:rFonts w:ascii="Arial" w:eastAsia="Times New Roman" w:hAnsi="Arial" w:cs="Arial"/>
          <w:color w:val="000000"/>
          <w:spacing w:val="3"/>
          <w:sz w:val="24"/>
          <w:szCs w:val="24"/>
          <w:lang w:eastAsia="en-GB"/>
        </w:rPr>
        <w:t>person receiving</w:t>
      </w:r>
      <w:r w:rsidR="00CE70DD" w:rsidRPr="006709A8">
        <w:rPr>
          <w:rFonts w:ascii="Arial" w:eastAsia="Times New Roman" w:hAnsi="Arial" w:cs="Arial"/>
          <w:color w:val="000000"/>
          <w:spacing w:val="3"/>
          <w:sz w:val="24"/>
          <w:szCs w:val="24"/>
          <w:lang w:eastAsia="en-GB"/>
        </w:rPr>
        <w:t xml:space="preserve"> the disclosure</w:t>
      </w:r>
      <w:r w:rsidRPr="006709A8">
        <w:rPr>
          <w:rFonts w:ascii="Arial" w:eastAsia="Times New Roman" w:hAnsi="Arial" w:cs="Arial"/>
          <w:color w:val="000000"/>
          <w:spacing w:val="3"/>
          <w:sz w:val="24"/>
          <w:szCs w:val="24"/>
          <w:lang w:eastAsia="en-GB"/>
        </w:rPr>
        <w:t xml:space="preserve"> is to keep that information safe, but they can of course make the person aware of the need to communicate safely. </w:t>
      </w:r>
    </w:p>
    <w:p w14:paraId="43B5BC5D" w14:textId="6620DC0D" w:rsidR="00DE0C07" w:rsidRPr="006709A8" w:rsidRDefault="00DE0C07" w:rsidP="00DE0C07">
      <w:pPr>
        <w:shd w:val="clear" w:color="auto" w:fill="FFFFFF"/>
        <w:spacing w:after="0" w:line="240" w:lineRule="auto"/>
        <w:outlineLvl w:val="2"/>
        <w:rPr>
          <w:rFonts w:ascii="Arial" w:eastAsia="Times New Roman" w:hAnsi="Arial" w:cs="Arial"/>
          <w:b/>
          <w:bCs/>
          <w:color w:val="000000" w:themeColor="text1"/>
          <w:spacing w:val="4"/>
          <w:sz w:val="24"/>
          <w:szCs w:val="24"/>
          <w:lang w:eastAsia="en-GB"/>
        </w:rPr>
      </w:pPr>
    </w:p>
    <w:p w14:paraId="15A6CC0C" w14:textId="77777777" w:rsidR="00D60157" w:rsidRPr="006709A8" w:rsidRDefault="00D60157" w:rsidP="00DE0C07">
      <w:pPr>
        <w:shd w:val="clear" w:color="auto" w:fill="FFFFFF"/>
        <w:spacing w:after="0" w:line="240" w:lineRule="auto"/>
        <w:outlineLvl w:val="2"/>
        <w:rPr>
          <w:rFonts w:ascii="Arial" w:eastAsia="Times New Roman" w:hAnsi="Arial" w:cs="Arial"/>
          <w:b/>
          <w:bCs/>
          <w:color w:val="000000" w:themeColor="text1"/>
          <w:spacing w:val="4"/>
          <w:sz w:val="24"/>
          <w:szCs w:val="24"/>
          <w:lang w:eastAsia="en-GB"/>
        </w:rPr>
      </w:pPr>
    </w:p>
    <w:p w14:paraId="6095AFEC" w14:textId="07665DAF" w:rsidR="00641B16" w:rsidRPr="006709A8" w:rsidRDefault="00D573CA" w:rsidP="00D573CA">
      <w:pPr>
        <w:shd w:val="clear" w:color="auto" w:fill="FFFFFF"/>
        <w:spacing w:after="0" w:line="240" w:lineRule="auto"/>
        <w:ind w:left="-340"/>
        <w:outlineLvl w:val="2"/>
        <w:rPr>
          <w:rFonts w:ascii="Arial" w:eastAsia="Times New Roman" w:hAnsi="Arial" w:cs="Arial"/>
          <w:b/>
          <w:bCs/>
          <w:color w:val="000000" w:themeColor="text1"/>
          <w:spacing w:val="4"/>
          <w:sz w:val="24"/>
          <w:szCs w:val="24"/>
          <w:lang w:eastAsia="en-GB"/>
        </w:rPr>
      </w:pPr>
      <w:r w:rsidRPr="006709A8">
        <w:rPr>
          <w:rFonts w:ascii="Arial" w:eastAsia="Times New Roman" w:hAnsi="Arial" w:cs="Arial"/>
          <w:b/>
          <w:bCs/>
          <w:color w:val="000000" w:themeColor="text1"/>
          <w:spacing w:val="4"/>
          <w:sz w:val="24"/>
          <w:szCs w:val="24"/>
          <w:lang w:eastAsia="en-GB"/>
        </w:rPr>
        <w:t>9.</w:t>
      </w:r>
      <w:r w:rsidRPr="006709A8">
        <w:rPr>
          <w:rFonts w:ascii="Arial" w:eastAsia="Times New Roman" w:hAnsi="Arial" w:cs="Arial"/>
          <w:b/>
          <w:bCs/>
          <w:color w:val="000000" w:themeColor="text1"/>
          <w:spacing w:val="4"/>
          <w:sz w:val="24"/>
          <w:szCs w:val="24"/>
          <w:lang w:eastAsia="en-GB"/>
        </w:rPr>
        <w:tab/>
      </w:r>
      <w:r w:rsidR="00641B16" w:rsidRPr="006709A8">
        <w:rPr>
          <w:rFonts w:ascii="Arial" w:eastAsia="Times New Roman" w:hAnsi="Arial" w:cs="Arial"/>
          <w:b/>
          <w:bCs/>
          <w:color w:val="000000" w:themeColor="text1"/>
          <w:spacing w:val="4"/>
          <w:sz w:val="24"/>
          <w:szCs w:val="24"/>
          <w:lang w:eastAsia="en-GB"/>
        </w:rPr>
        <w:t xml:space="preserve">Responding to </w:t>
      </w:r>
      <w:r w:rsidR="002E7304" w:rsidRPr="006709A8">
        <w:rPr>
          <w:rFonts w:ascii="Arial" w:eastAsia="Times New Roman" w:hAnsi="Arial" w:cs="Arial"/>
          <w:b/>
          <w:bCs/>
          <w:color w:val="000000" w:themeColor="text1"/>
          <w:spacing w:val="4"/>
          <w:sz w:val="24"/>
          <w:szCs w:val="24"/>
          <w:lang w:eastAsia="en-GB"/>
        </w:rPr>
        <w:t>C</w:t>
      </w:r>
      <w:r w:rsidR="00641B16" w:rsidRPr="006709A8">
        <w:rPr>
          <w:rFonts w:ascii="Arial" w:eastAsia="Times New Roman" w:hAnsi="Arial" w:cs="Arial"/>
          <w:b/>
          <w:bCs/>
          <w:color w:val="000000" w:themeColor="text1"/>
          <w:spacing w:val="4"/>
          <w:sz w:val="24"/>
          <w:szCs w:val="24"/>
          <w:lang w:eastAsia="en-GB"/>
        </w:rPr>
        <w:t xml:space="preserve">oncerns or </w:t>
      </w:r>
      <w:r w:rsidR="002E7304" w:rsidRPr="006709A8">
        <w:rPr>
          <w:rFonts w:ascii="Arial" w:eastAsia="Times New Roman" w:hAnsi="Arial" w:cs="Arial"/>
          <w:b/>
          <w:bCs/>
          <w:color w:val="000000" w:themeColor="text1"/>
          <w:spacing w:val="4"/>
          <w:sz w:val="24"/>
          <w:szCs w:val="24"/>
          <w:lang w:eastAsia="en-GB"/>
        </w:rPr>
        <w:t>A</w:t>
      </w:r>
      <w:r w:rsidR="00641B16" w:rsidRPr="006709A8">
        <w:rPr>
          <w:rFonts w:ascii="Arial" w:eastAsia="Times New Roman" w:hAnsi="Arial" w:cs="Arial"/>
          <w:b/>
          <w:bCs/>
          <w:color w:val="000000" w:themeColor="text1"/>
          <w:spacing w:val="4"/>
          <w:sz w:val="24"/>
          <w:szCs w:val="24"/>
          <w:lang w:eastAsia="en-GB"/>
        </w:rPr>
        <w:t xml:space="preserve">llegations </w:t>
      </w:r>
      <w:r w:rsidR="000B0206" w:rsidRPr="006709A8">
        <w:rPr>
          <w:rFonts w:ascii="Arial" w:eastAsia="Times New Roman" w:hAnsi="Arial" w:cs="Arial"/>
          <w:b/>
          <w:bCs/>
          <w:color w:val="000000" w:themeColor="text1"/>
          <w:spacing w:val="4"/>
          <w:sz w:val="24"/>
          <w:szCs w:val="24"/>
          <w:lang w:eastAsia="en-GB"/>
        </w:rPr>
        <w:t>I</w:t>
      </w:r>
      <w:r w:rsidR="00641B16" w:rsidRPr="006709A8">
        <w:rPr>
          <w:rFonts w:ascii="Arial" w:eastAsia="Times New Roman" w:hAnsi="Arial" w:cs="Arial"/>
          <w:b/>
          <w:bCs/>
          <w:color w:val="000000" w:themeColor="text1"/>
          <w:spacing w:val="4"/>
          <w:sz w:val="24"/>
          <w:szCs w:val="24"/>
          <w:lang w:eastAsia="en-GB"/>
        </w:rPr>
        <w:t xml:space="preserve">nvolving </w:t>
      </w:r>
      <w:r w:rsidR="002E7304" w:rsidRPr="006709A8">
        <w:rPr>
          <w:rFonts w:ascii="Arial" w:eastAsia="Times New Roman" w:hAnsi="Arial" w:cs="Arial"/>
          <w:b/>
          <w:bCs/>
          <w:color w:val="000000" w:themeColor="text1"/>
          <w:spacing w:val="4"/>
          <w:sz w:val="24"/>
          <w:szCs w:val="24"/>
          <w:lang w:eastAsia="en-GB"/>
        </w:rPr>
        <w:t>C</w:t>
      </w:r>
      <w:r w:rsidR="00641B16" w:rsidRPr="006709A8">
        <w:rPr>
          <w:rFonts w:ascii="Arial" w:eastAsia="Times New Roman" w:hAnsi="Arial" w:cs="Arial"/>
          <w:b/>
          <w:bCs/>
          <w:color w:val="000000" w:themeColor="text1"/>
          <w:spacing w:val="4"/>
          <w:sz w:val="24"/>
          <w:szCs w:val="24"/>
          <w:lang w:eastAsia="en-GB"/>
        </w:rPr>
        <w:t xml:space="preserve">hildren or </w:t>
      </w:r>
      <w:r w:rsidR="002E7304" w:rsidRPr="006709A8">
        <w:rPr>
          <w:rFonts w:ascii="Arial" w:eastAsia="Times New Roman" w:hAnsi="Arial" w:cs="Arial"/>
          <w:b/>
          <w:bCs/>
          <w:color w:val="000000" w:themeColor="text1"/>
          <w:spacing w:val="4"/>
          <w:sz w:val="24"/>
          <w:szCs w:val="24"/>
          <w:lang w:eastAsia="en-GB"/>
        </w:rPr>
        <w:t>Y</w:t>
      </w:r>
      <w:r w:rsidR="00641B16" w:rsidRPr="006709A8">
        <w:rPr>
          <w:rFonts w:ascii="Arial" w:eastAsia="Times New Roman" w:hAnsi="Arial" w:cs="Arial"/>
          <w:b/>
          <w:bCs/>
          <w:color w:val="000000" w:themeColor="text1"/>
          <w:spacing w:val="4"/>
          <w:sz w:val="24"/>
          <w:szCs w:val="24"/>
          <w:lang w:eastAsia="en-GB"/>
        </w:rPr>
        <w:t xml:space="preserve">oung </w:t>
      </w:r>
      <w:r w:rsidR="002E7304" w:rsidRPr="006709A8">
        <w:rPr>
          <w:rFonts w:ascii="Arial" w:eastAsia="Times New Roman" w:hAnsi="Arial" w:cs="Arial"/>
          <w:b/>
          <w:bCs/>
          <w:color w:val="000000" w:themeColor="text1"/>
          <w:spacing w:val="4"/>
          <w:sz w:val="24"/>
          <w:szCs w:val="24"/>
          <w:lang w:eastAsia="en-GB"/>
        </w:rPr>
        <w:t>P</w:t>
      </w:r>
      <w:r w:rsidR="00641B16" w:rsidRPr="006709A8">
        <w:rPr>
          <w:rFonts w:ascii="Arial" w:eastAsia="Times New Roman" w:hAnsi="Arial" w:cs="Arial"/>
          <w:b/>
          <w:bCs/>
          <w:color w:val="000000" w:themeColor="text1"/>
          <w:spacing w:val="4"/>
          <w:sz w:val="24"/>
          <w:szCs w:val="24"/>
          <w:lang w:eastAsia="en-GB"/>
        </w:rPr>
        <w:t>eople</w:t>
      </w:r>
    </w:p>
    <w:p w14:paraId="05FEDAA3" w14:textId="77777777"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10449024" w14:textId="6764E5B0" w:rsidR="00641B16" w:rsidRPr="006709A8" w:rsidRDefault="00641B16"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The </w:t>
      </w:r>
      <w:r w:rsidR="00C43775" w:rsidRPr="006709A8">
        <w:rPr>
          <w:rFonts w:ascii="Arial" w:eastAsia="Times New Roman" w:hAnsi="Arial" w:cs="Arial"/>
          <w:color w:val="000000"/>
          <w:spacing w:val="3"/>
          <w:sz w:val="24"/>
          <w:szCs w:val="24"/>
          <w:lang w:eastAsia="en-GB"/>
        </w:rPr>
        <w:t xml:space="preserve">Diocese of </w:t>
      </w:r>
      <w:r w:rsidR="00C76839">
        <w:rPr>
          <w:rFonts w:ascii="Arial" w:eastAsia="Times New Roman" w:hAnsi="Arial" w:cs="Arial"/>
          <w:color w:val="000000"/>
          <w:spacing w:val="3"/>
          <w:sz w:val="24"/>
          <w:szCs w:val="24"/>
          <w:lang w:eastAsia="en-GB"/>
        </w:rPr>
        <w:t>Brentwood</w:t>
      </w:r>
      <w:r w:rsidR="00C43775" w:rsidRPr="006709A8">
        <w:rPr>
          <w:rFonts w:ascii="Arial" w:eastAsia="Times New Roman" w:hAnsi="Arial" w:cs="Arial"/>
          <w:color w:val="000000"/>
          <w:spacing w:val="3"/>
          <w:sz w:val="24"/>
          <w:szCs w:val="24"/>
          <w:lang w:eastAsia="en-GB"/>
        </w:rPr>
        <w:t xml:space="preserve"> </w:t>
      </w:r>
      <w:r w:rsidRPr="006709A8">
        <w:rPr>
          <w:rFonts w:ascii="Arial" w:eastAsia="Times New Roman" w:hAnsi="Arial" w:cs="Arial"/>
          <w:color w:val="000000"/>
          <w:spacing w:val="3"/>
          <w:sz w:val="24"/>
          <w:szCs w:val="24"/>
          <w:lang w:eastAsia="en-GB"/>
        </w:rPr>
        <w:t>seeks to create and maintain a safe environment for all. This includes being open and responding appropriately to concerns and allegations raised by children and young people.</w:t>
      </w:r>
      <w:r w:rsidR="00074B25" w:rsidRPr="006709A8">
        <w:rPr>
          <w:rFonts w:ascii="Arial" w:eastAsia="Times New Roman" w:hAnsi="Arial" w:cs="Arial"/>
          <w:color w:val="000000"/>
          <w:spacing w:val="3"/>
          <w:sz w:val="24"/>
          <w:szCs w:val="24"/>
          <w:lang w:eastAsia="en-GB"/>
        </w:rPr>
        <w:t xml:space="preserve"> If</w:t>
      </w:r>
      <w:r w:rsidRPr="006709A8">
        <w:rPr>
          <w:rFonts w:ascii="Arial" w:eastAsia="Times New Roman" w:hAnsi="Arial" w:cs="Arial"/>
          <w:color w:val="000000"/>
          <w:spacing w:val="3"/>
          <w:sz w:val="24"/>
          <w:szCs w:val="24"/>
          <w:lang w:eastAsia="en-GB"/>
        </w:rPr>
        <w:t xml:space="preserve"> a child or young person directly discloses about abuse happening to them, the following general guidelines </w:t>
      </w:r>
      <w:r w:rsidR="00AB01A2" w:rsidRPr="006709A8">
        <w:rPr>
          <w:rFonts w:ascii="Arial" w:eastAsia="Times New Roman" w:hAnsi="Arial" w:cs="Arial"/>
          <w:color w:val="000000"/>
          <w:spacing w:val="3"/>
          <w:sz w:val="24"/>
          <w:szCs w:val="24"/>
          <w:lang w:eastAsia="en-GB"/>
        </w:rPr>
        <w:t>will</w:t>
      </w:r>
      <w:r w:rsidRPr="006709A8">
        <w:rPr>
          <w:rFonts w:ascii="Arial" w:eastAsia="Times New Roman" w:hAnsi="Arial" w:cs="Arial"/>
          <w:color w:val="000000"/>
          <w:spacing w:val="3"/>
          <w:sz w:val="24"/>
          <w:szCs w:val="24"/>
          <w:lang w:eastAsia="en-GB"/>
        </w:rPr>
        <w:t xml:space="preserve"> be followed:</w:t>
      </w:r>
    </w:p>
    <w:p w14:paraId="315A74FE" w14:textId="77777777" w:rsidR="00641B16" w:rsidRPr="006709A8" w:rsidRDefault="00641B16"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Listen to the child or young person carefully and in a manner that conveys they are being heard and taken seriously.</w:t>
      </w:r>
    </w:p>
    <w:p w14:paraId="76470BC9" w14:textId="77777777" w:rsidR="00641B16" w:rsidRPr="006709A8" w:rsidRDefault="00641B16"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Give the child or young person the opportunity to tell their story in their own time.</w:t>
      </w:r>
    </w:p>
    <w:p w14:paraId="1E9C2438" w14:textId="77777777" w:rsidR="00641B16" w:rsidRPr="006709A8" w:rsidRDefault="00641B16"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Ask questions only for clarification.</w:t>
      </w:r>
    </w:p>
    <w:p w14:paraId="6726381B" w14:textId="77777777" w:rsidR="00641B16" w:rsidRPr="006709A8" w:rsidRDefault="00641B16"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Reassure the child or young person they have done the right thing by disclosing and that the Church will work with statutory services to safeguard them.</w:t>
      </w:r>
    </w:p>
    <w:p w14:paraId="404353C0" w14:textId="4707F73B" w:rsidR="00641B16" w:rsidRPr="006709A8" w:rsidRDefault="003734C3"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Will</w:t>
      </w:r>
      <w:r w:rsidR="00641B16" w:rsidRPr="006709A8">
        <w:rPr>
          <w:rFonts w:ascii="Arial" w:eastAsia="Times New Roman" w:hAnsi="Arial" w:cs="Arial"/>
          <w:color w:val="000000"/>
          <w:spacing w:val="3"/>
          <w:sz w:val="24"/>
          <w:szCs w:val="24"/>
          <w:lang w:eastAsia="en-GB"/>
        </w:rPr>
        <w:t xml:space="preserve"> not make promises that cannot be kept – for example, that the disclosure will be kept secret.</w:t>
      </w:r>
    </w:p>
    <w:p w14:paraId="71F0D4D3" w14:textId="4BCE5566" w:rsidR="00641B16" w:rsidRPr="006709A8" w:rsidRDefault="00641B16" w:rsidP="00641B16">
      <w:pPr>
        <w:numPr>
          <w:ilvl w:val="0"/>
          <w:numId w:val="11"/>
        </w:numPr>
        <w:shd w:val="clear" w:color="auto" w:fill="FFFFFF"/>
        <w:spacing w:before="120" w:after="120" w:line="240" w:lineRule="auto"/>
        <w:ind w:left="1008"/>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Explain to the child or young person what will happen next – </w:t>
      </w:r>
      <w:r w:rsidR="002E7304" w:rsidRPr="006709A8">
        <w:rPr>
          <w:rFonts w:ascii="Arial" w:eastAsia="Times New Roman" w:hAnsi="Arial" w:cs="Arial"/>
          <w:color w:val="000000"/>
          <w:spacing w:val="3"/>
          <w:sz w:val="24"/>
          <w:szCs w:val="24"/>
          <w:lang w:eastAsia="en-GB"/>
        </w:rPr>
        <w:t>that is,</w:t>
      </w:r>
      <w:r w:rsidRPr="006709A8">
        <w:rPr>
          <w:rFonts w:ascii="Arial" w:eastAsia="Times New Roman" w:hAnsi="Arial" w:cs="Arial"/>
          <w:color w:val="000000"/>
          <w:spacing w:val="3"/>
          <w:sz w:val="24"/>
          <w:szCs w:val="24"/>
          <w:lang w:eastAsia="en-GB"/>
        </w:rPr>
        <w:t xml:space="preserve"> the Church Officer will inform the </w:t>
      </w:r>
      <w:r w:rsidR="00D60157" w:rsidRPr="006709A8">
        <w:rPr>
          <w:rFonts w:ascii="Arial" w:eastAsia="Times New Roman" w:hAnsi="Arial" w:cs="Arial"/>
          <w:color w:val="000000"/>
          <w:spacing w:val="3"/>
          <w:sz w:val="24"/>
          <w:szCs w:val="24"/>
          <w:lang w:eastAsia="en-GB"/>
        </w:rPr>
        <w:t xml:space="preserve">Director of Safeguarding </w:t>
      </w:r>
      <w:r w:rsidRPr="006709A8">
        <w:rPr>
          <w:rFonts w:ascii="Arial" w:eastAsia="Times New Roman" w:hAnsi="Arial" w:cs="Arial"/>
          <w:color w:val="000000"/>
          <w:spacing w:val="3"/>
          <w:sz w:val="24"/>
          <w:szCs w:val="24"/>
          <w:lang w:eastAsia="en-GB"/>
        </w:rPr>
        <w:t>who will progress the disclosure.</w:t>
      </w:r>
    </w:p>
    <w:p w14:paraId="1EB6ACC2" w14:textId="638143FF" w:rsidR="00C55D00" w:rsidRPr="006709A8" w:rsidRDefault="00C55D00" w:rsidP="00C55D00">
      <w:pPr>
        <w:shd w:val="clear" w:color="auto" w:fill="FFFFFF"/>
        <w:spacing w:before="120" w:after="120" w:line="240" w:lineRule="auto"/>
        <w:ind w:left="1008"/>
        <w:rPr>
          <w:rFonts w:ascii="Arial" w:eastAsia="Times New Roman" w:hAnsi="Arial" w:cs="Arial"/>
          <w:color w:val="000000"/>
          <w:spacing w:val="3"/>
          <w:sz w:val="24"/>
          <w:szCs w:val="24"/>
          <w:lang w:eastAsia="en-GB"/>
        </w:rPr>
      </w:pPr>
    </w:p>
    <w:p w14:paraId="59E4336B" w14:textId="44A90569" w:rsidR="00EC746E" w:rsidRPr="006709A8" w:rsidRDefault="00EC746E" w:rsidP="000B0206">
      <w:pPr>
        <w:shd w:val="clear" w:color="auto" w:fill="FFFFFF"/>
        <w:spacing w:after="100" w:afterAutospacing="1"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lastRenderedPageBreak/>
        <w:t xml:space="preserve">The support for children and young people will usually need to involve statutory services and their parents (unless they are implicated as the abuser(s)). </w:t>
      </w:r>
      <w:r w:rsidR="002E7304" w:rsidRPr="006709A8">
        <w:rPr>
          <w:rFonts w:ascii="Arial" w:eastAsia="Times New Roman" w:hAnsi="Arial" w:cs="Arial"/>
          <w:color w:val="000000"/>
          <w:spacing w:val="3"/>
          <w:sz w:val="24"/>
          <w:szCs w:val="24"/>
          <w:lang w:eastAsia="en-GB"/>
        </w:rPr>
        <w:t xml:space="preserve">The </w:t>
      </w:r>
      <w:r w:rsidRPr="006709A8">
        <w:rPr>
          <w:rFonts w:ascii="Arial" w:eastAsia="Times New Roman" w:hAnsi="Arial" w:cs="Arial"/>
          <w:color w:val="000000"/>
          <w:spacing w:val="3"/>
          <w:sz w:val="24"/>
          <w:szCs w:val="24"/>
          <w:lang w:eastAsia="en-GB"/>
        </w:rPr>
        <w:t>S</w:t>
      </w:r>
      <w:r w:rsidR="002E7304" w:rsidRPr="006709A8">
        <w:rPr>
          <w:rFonts w:ascii="Arial" w:eastAsia="Times New Roman" w:hAnsi="Arial" w:cs="Arial"/>
          <w:color w:val="000000"/>
          <w:spacing w:val="3"/>
          <w:sz w:val="24"/>
          <w:szCs w:val="24"/>
          <w:lang w:eastAsia="en-GB"/>
        </w:rPr>
        <w:t>afeguarding</w:t>
      </w:r>
      <w:r w:rsidRPr="006709A8">
        <w:rPr>
          <w:rFonts w:ascii="Arial" w:eastAsia="Times New Roman" w:hAnsi="Arial" w:cs="Arial"/>
          <w:color w:val="000000"/>
          <w:spacing w:val="3"/>
          <w:sz w:val="24"/>
          <w:szCs w:val="24"/>
          <w:lang w:eastAsia="en-GB"/>
        </w:rPr>
        <w:t xml:space="preserve"> </w:t>
      </w:r>
      <w:r w:rsidR="00C76839">
        <w:rPr>
          <w:rFonts w:ascii="Arial" w:eastAsia="Times New Roman" w:hAnsi="Arial" w:cs="Arial"/>
          <w:color w:val="000000"/>
          <w:spacing w:val="3"/>
          <w:sz w:val="24"/>
          <w:szCs w:val="24"/>
          <w:lang w:eastAsia="en-GB"/>
        </w:rPr>
        <w:t xml:space="preserve">Coordinator </w:t>
      </w:r>
      <w:r w:rsidRPr="006709A8">
        <w:rPr>
          <w:rFonts w:ascii="Arial" w:eastAsia="Times New Roman" w:hAnsi="Arial" w:cs="Arial"/>
          <w:color w:val="000000"/>
          <w:spacing w:val="3"/>
          <w:sz w:val="24"/>
          <w:szCs w:val="24"/>
          <w:lang w:eastAsia="en-GB"/>
        </w:rPr>
        <w:t xml:space="preserve">should include the child or young person to arrange the support they need. In most cases young people aged 16 and 17 </w:t>
      </w:r>
      <w:proofErr w:type="gramStart"/>
      <w:r w:rsidRPr="006709A8">
        <w:rPr>
          <w:rFonts w:ascii="Arial" w:eastAsia="Times New Roman" w:hAnsi="Arial" w:cs="Arial"/>
          <w:color w:val="000000"/>
          <w:spacing w:val="3"/>
          <w:sz w:val="24"/>
          <w:szCs w:val="24"/>
          <w:lang w:eastAsia="en-GB"/>
        </w:rPr>
        <w:t>are able to</w:t>
      </w:r>
      <w:proofErr w:type="gramEnd"/>
      <w:r w:rsidRPr="006709A8">
        <w:rPr>
          <w:rFonts w:ascii="Arial" w:eastAsia="Times New Roman" w:hAnsi="Arial" w:cs="Arial"/>
          <w:color w:val="000000"/>
          <w:spacing w:val="3"/>
          <w:sz w:val="24"/>
          <w:szCs w:val="24"/>
          <w:lang w:eastAsia="en-GB"/>
        </w:rPr>
        <w:t xml:space="preserve"> give consent to support in their own right, but issues of age and consent should always be dealt with on a case-by-case basis.</w:t>
      </w:r>
    </w:p>
    <w:p w14:paraId="22958882" w14:textId="685D900D" w:rsidR="00EC746E" w:rsidRPr="006709A8" w:rsidRDefault="00EC746E" w:rsidP="00D6015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Where there is a conflict between the child or young person’s wishes and their parents’, the S</w:t>
      </w:r>
      <w:r w:rsidR="002E7304" w:rsidRPr="006709A8">
        <w:rPr>
          <w:rFonts w:ascii="Arial" w:eastAsia="Times New Roman" w:hAnsi="Arial" w:cs="Arial"/>
          <w:color w:val="000000"/>
          <w:spacing w:val="3"/>
          <w:sz w:val="24"/>
          <w:szCs w:val="24"/>
          <w:lang w:eastAsia="en-GB"/>
        </w:rPr>
        <w:t>afeguarding</w:t>
      </w:r>
      <w:r w:rsidRPr="006709A8">
        <w:rPr>
          <w:rFonts w:ascii="Arial" w:eastAsia="Times New Roman" w:hAnsi="Arial" w:cs="Arial"/>
          <w:color w:val="000000"/>
          <w:spacing w:val="3"/>
          <w:sz w:val="24"/>
          <w:szCs w:val="24"/>
          <w:lang w:eastAsia="en-GB"/>
        </w:rPr>
        <w:t xml:space="preserve"> </w:t>
      </w:r>
      <w:r w:rsidR="00C76839">
        <w:rPr>
          <w:rFonts w:ascii="Arial" w:eastAsia="Times New Roman" w:hAnsi="Arial" w:cs="Arial"/>
          <w:color w:val="000000"/>
          <w:spacing w:val="3"/>
          <w:sz w:val="24"/>
          <w:szCs w:val="24"/>
          <w:lang w:eastAsia="en-GB"/>
        </w:rPr>
        <w:t xml:space="preserve">Coordinator </w:t>
      </w:r>
      <w:r w:rsidR="00543D0A" w:rsidRPr="006709A8">
        <w:rPr>
          <w:rFonts w:ascii="Arial" w:eastAsia="Times New Roman" w:hAnsi="Arial" w:cs="Arial"/>
          <w:color w:val="000000"/>
          <w:spacing w:val="3"/>
          <w:sz w:val="24"/>
          <w:szCs w:val="24"/>
          <w:lang w:eastAsia="en-GB"/>
        </w:rPr>
        <w:t>will</w:t>
      </w:r>
      <w:r w:rsidRPr="006709A8">
        <w:rPr>
          <w:rFonts w:ascii="Arial" w:eastAsia="Times New Roman" w:hAnsi="Arial" w:cs="Arial"/>
          <w:color w:val="000000"/>
          <w:spacing w:val="3"/>
          <w:sz w:val="24"/>
          <w:szCs w:val="24"/>
          <w:lang w:eastAsia="en-GB"/>
        </w:rPr>
        <w:t xml:space="preserve"> seek advice from their </w:t>
      </w:r>
      <w:r w:rsidRPr="006709A8">
        <w:rPr>
          <w:rFonts w:ascii="Arial" w:eastAsia="Times New Roman" w:hAnsi="Arial" w:cs="Arial"/>
          <w:spacing w:val="3"/>
          <w:sz w:val="24"/>
          <w:szCs w:val="24"/>
          <w:lang w:eastAsia="en-GB"/>
        </w:rPr>
        <w:t>local authority children’s</w:t>
      </w:r>
      <w:r w:rsidRPr="006709A8">
        <w:rPr>
          <w:rFonts w:ascii="Arial" w:eastAsia="Times New Roman" w:hAnsi="Arial" w:cs="Arial"/>
          <w:color w:val="000000"/>
          <w:spacing w:val="3"/>
          <w:sz w:val="24"/>
          <w:szCs w:val="24"/>
          <w:lang w:eastAsia="en-GB"/>
        </w:rPr>
        <w:t xml:space="preserve"> services.</w:t>
      </w:r>
    </w:p>
    <w:p w14:paraId="5F2BE90F" w14:textId="66284891" w:rsidR="00D60157" w:rsidRPr="006709A8" w:rsidRDefault="00D60157" w:rsidP="00D60157">
      <w:pPr>
        <w:shd w:val="clear" w:color="auto" w:fill="FFFFFF"/>
        <w:spacing w:after="0" w:line="240" w:lineRule="auto"/>
        <w:rPr>
          <w:rFonts w:ascii="Arial" w:eastAsia="Times New Roman" w:hAnsi="Arial" w:cs="Arial"/>
          <w:color w:val="000000"/>
          <w:spacing w:val="3"/>
          <w:sz w:val="24"/>
          <w:szCs w:val="24"/>
          <w:lang w:eastAsia="en-GB"/>
        </w:rPr>
      </w:pPr>
    </w:p>
    <w:p w14:paraId="3274D072" w14:textId="77777777" w:rsidR="00D60157" w:rsidRPr="006709A8" w:rsidRDefault="00D60157" w:rsidP="00D60157">
      <w:pPr>
        <w:shd w:val="clear" w:color="auto" w:fill="FFFFFF"/>
        <w:spacing w:after="0" w:line="240" w:lineRule="auto"/>
        <w:rPr>
          <w:rFonts w:ascii="Arial" w:eastAsia="Times New Roman" w:hAnsi="Arial" w:cs="Arial"/>
          <w:color w:val="000000"/>
          <w:spacing w:val="3"/>
          <w:sz w:val="24"/>
          <w:szCs w:val="24"/>
          <w:lang w:eastAsia="en-GB"/>
        </w:rPr>
      </w:pPr>
    </w:p>
    <w:p w14:paraId="79679B68" w14:textId="4B60A1BE" w:rsidR="00FA180A" w:rsidRPr="006709A8" w:rsidRDefault="00D573CA" w:rsidP="00D573CA">
      <w:pPr>
        <w:shd w:val="clear" w:color="auto" w:fill="FFFFFF"/>
        <w:spacing w:after="0" w:line="240" w:lineRule="auto"/>
        <w:ind w:left="-397"/>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10.</w:t>
      </w:r>
      <w:r w:rsidRPr="006709A8">
        <w:rPr>
          <w:rFonts w:ascii="Arial" w:eastAsia="Times New Roman" w:hAnsi="Arial" w:cs="Arial"/>
          <w:b/>
          <w:bCs/>
          <w:color w:val="000000"/>
          <w:spacing w:val="3"/>
          <w:sz w:val="24"/>
          <w:szCs w:val="24"/>
          <w:lang w:eastAsia="en-GB"/>
        </w:rPr>
        <w:tab/>
      </w:r>
      <w:r w:rsidR="00FA180A" w:rsidRPr="006709A8">
        <w:rPr>
          <w:rFonts w:ascii="Arial" w:eastAsia="Times New Roman" w:hAnsi="Arial" w:cs="Arial"/>
          <w:b/>
          <w:bCs/>
          <w:color w:val="000000"/>
          <w:spacing w:val="3"/>
          <w:sz w:val="24"/>
          <w:szCs w:val="24"/>
          <w:lang w:eastAsia="en-GB"/>
        </w:rPr>
        <w:t xml:space="preserve">Mental </w:t>
      </w:r>
      <w:r w:rsidR="002E7304" w:rsidRPr="006709A8">
        <w:rPr>
          <w:rFonts w:ascii="Arial" w:eastAsia="Times New Roman" w:hAnsi="Arial" w:cs="Arial"/>
          <w:b/>
          <w:bCs/>
          <w:color w:val="000000"/>
          <w:spacing w:val="3"/>
          <w:sz w:val="24"/>
          <w:szCs w:val="24"/>
          <w:lang w:eastAsia="en-GB"/>
        </w:rPr>
        <w:t>C</w:t>
      </w:r>
      <w:r w:rsidR="00FA180A" w:rsidRPr="006709A8">
        <w:rPr>
          <w:rFonts w:ascii="Arial" w:eastAsia="Times New Roman" w:hAnsi="Arial" w:cs="Arial"/>
          <w:b/>
          <w:bCs/>
          <w:color w:val="000000"/>
          <w:spacing w:val="3"/>
          <w:sz w:val="24"/>
          <w:szCs w:val="24"/>
          <w:lang w:eastAsia="en-GB"/>
        </w:rPr>
        <w:t>apacity</w:t>
      </w:r>
    </w:p>
    <w:p w14:paraId="7CB30327" w14:textId="77777777" w:rsidR="00DE0C07" w:rsidRPr="006709A8" w:rsidRDefault="00DE0C07" w:rsidP="00D60157">
      <w:pPr>
        <w:shd w:val="clear" w:color="auto" w:fill="FFFFFF"/>
        <w:spacing w:after="0" w:line="240" w:lineRule="auto"/>
        <w:rPr>
          <w:rFonts w:ascii="Arial" w:eastAsia="Times New Roman" w:hAnsi="Arial" w:cs="Arial"/>
          <w:b/>
          <w:bCs/>
          <w:color w:val="000000"/>
          <w:spacing w:val="3"/>
          <w:sz w:val="24"/>
          <w:szCs w:val="24"/>
          <w:lang w:eastAsia="en-GB"/>
        </w:rPr>
      </w:pPr>
    </w:p>
    <w:p w14:paraId="6731E50B" w14:textId="5D54BE45" w:rsidR="00EC746E" w:rsidRPr="006709A8" w:rsidRDefault="00EC746E" w:rsidP="00D6015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If it is suspected that some victims and survivors do not have the mental capacity to consent to the provision of support or sharing of information, the D</w:t>
      </w:r>
      <w:r w:rsidR="002E7304" w:rsidRPr="006709A8">
        <w:rPr>
          <w:rFonts w:ascii="Arial" w:eastAsia="Times New Roman" w:hAnsi="Arial" w:cs="Arial"/>
          <w:color w:val="000000"/>
          <w:spacing w:val="3"/>
          <w:sz w:val="24"/>
          <w:szCs w:val="24"/>
          <w:lang w:eastAsia="en-GB"/>
        </w:rPr>
        <w:t xml:space="preserve">irector of </w:t>
      </w:r>
      <w:r w:rsidRPr="006709A8">
        <w:rPr>
          <w:rFonts w:ascii="Arial" w:eastAsia="Times New Roman" w:hAnsi="Arial" w:cs="Arial"/>
          <w:color w:val="000000"/>
          <w:spacing w:val="3"/>
          <w:sz w:val="24"/>
          <w:szCs w:val="24"/>
          <w:lang w:eastAsia="en-GB"/>
        </w:rPr>
        <w:t>S</w:t>
      </w:r>
      <w:r w:rsidR="002E7304" w:rsidRPr="006709A8">
        <w:rPr>
          <w:rFonts w:ascii="Arial" w:eastAsia="Times New Roman" w:hAnsi="Arial" w:cs="Arial"/>
          <w:color w:val="000000"/>
          <w:spacing w:val="3"/>
          <w:sz w:val="24"/>
          <w:szCs w:val="24"/>
          <w:lang w:eastAsia="en-GB"/>
        </w:rPr>
        <w:t>afeguarding</w:t>
      </w:r>
      <w:r w:rsidRPr="006709A8">
        <w:rPr>
          <w:rFonts w:ascii="Arial" w:eastAsia="Times New Roman" w:hAnsi="Arial" w:cs="Arial"/>
          <w:color w:val="000000"/>
          <w:spacing w:val="3"/>
          <w:sz w:val="24"/>
          <w:szCs w:val="24"/>
          <w:lang w:eastAsia="en-GB"/>
        </w:rPr>
        <w:t xml:space="preserve"> or person co-ordinating the support should get advice from their local authority safeguarding </w:t>
      </w:r>
      <w:r w:rsidR="00C76839" w:rsidRPr="006709A8">
        <w:rPr>
          <w:rFonts w:ascii="Arial" w:eastAsia="Times New Roman" w:hAnsi="Arial" w:cs="Arial"/>
          <w:color w:val="000000"/>
          <w:spacing w:val="3"/>
          <w:sz w:val="24"/>
          <w:szCs w:val="24"/>
          <w:lang w:eastAsia="en-GB"/>
        </w:rPr>
        <w:t>adult’s</w:t>
      </w:r>
      <w:r w:rsidRPr="006709A8">
        <w:rPr>
          <w:rFonts w:ascii="Arial" w:eastAsia="Times New Roman" w:hAnsi="Arial" w:cs="Arial"/>
          <w:color w:val="000000"/>
          <w:spacing w:val="3"/>
          <w:sz w:val="24"/>
          <w:szCs w:val="24"/>
          <w:lang w:eastAsia="en-GB"/>
        </w:rPr>
        <w:t xml:space="preserve"> team. Judging mental capacity requires training and it is important that this judgement is not reached arbitrarily. The starting assumption must always be that a person has the mental capacity to </w:t>
      </w:r>
      <w:proofErr w:type="gramStart"/>
      <w:r w:rsidRPr="006709A8">
        <w:rPr>
          <w:rFonts w:ascii="Arial" w:eastAsia="Times New Roman" w:hAnsi="Arial" w:cs="Arial"/>
          <w:color w:val="000000"/>
          <w:spacing w:val="3"/>
          <w:sz w:val="24"/>
          <w:szCs w:val="24"/>
          <w:lang w:eastAsia="en-GB"/>
        </w:rPr>
        <w:t>make a decision</w:t>
      </w:r>
      <w:proofErr w:type="gramEnd"/>
      <w:r w:rsidRPr="006709A8">
        <w:rPr>
          <w:rFonts w:ascii="Arial" w:eastAsia="Times New Roman" w:hAnsi="Arial" w:cs="Arial"/>
          <w:color w:val="000000"/>
          <w:spacing w:val="3"/>
          <w:sz w:val="24"/>
          <w:szCs w:val="24"/>
          <w:lang w:eastAsia="en-GB"/>
        </w:rPr>
        <w:t xml:space="preserve"> unless it can be established that they lack mental capacity</w:t>
      </w:r>
      <w:r w:rsidR="00553107" w:rsidRPr="006709A8">
        <w:rPr>
          <w:rFonts w:ascii="Arial" w:eastAsia="Times New Roman" w:hAnsi="Arial" w:cs="Arial"/>
          <w:color w:val="000000"/>
          <w:spacing w:val="3"/>
          <w:sz w:val="24"/>
          <w:szCs w:val="24"/>
          <w:lang w:eastAsia="en-GB"/>
        </w:rPr>
        <w:t xml:space="preserve">. </w:t>
      </w:r>
    </w:p>
    <w:p w14:paraId="002CBA81" w14:textId="0CF5B39C" w:rsidR="00EC746E" w:rsidRPr="006709A8" w:rsidRDefault="00EC746E"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This means that </w:t>
      </w:r>
      <w:r w:rsidR="005B2953" w:rsidRPr="006709A8">
        <w:rPr>
          <w:rFonts w:ascii="Arial" w:eastAsia="Times New Roman" w:hAnsi="Arial" w:cs="Arial"/>
          <w:color w:val="000000"/>
          <w:spacing w:val="3"/>
          <w:sz w:val="24"/>
          <w:szCs w:val="24"/>
          <w:lang w:eastAsia="en-GB"/>
        </w:rPr>
        <w:t xml:space="preserve">we </w:t>
      </w:r>
      <w:r w:rsidRPr="006709A8">
        <w:rPr>
          <w:rFonts w:ascii="Arial" w:eastAsia="Times New Roman" w:hAnsi="Arial" w:cs="Arial"/>
          <w:color w:val="000000"/>
          <w:spacing w:val="3"/>
          <w:sz w:val="24"/>
          <w:szCs w:val="24"/>
          <w:lang w:eastAsia="en-GB"/>
        </w:rPr>
        <w:t>should also make every effort to encourage and support the person to access information and make the decision themselves</w:t>
      </w:r>
      <w:r w:rsidR="00DE0C07" w:rsidRPr="006709A8">
        <w:rPr>
          <w:rFonts w:ascii="Arial" w:eastAsia="Times New Roman" w:hAnsi="Arial" w:cs="Arial"/>
          <w:color w:val="000000"/>
          <w:spacing w:val="3"/>
          <w:sz w:val="24"/>
          <w:szCs w:val="24"/>
          <w:lang w:eastAsia="en-GB"/>
        </w:rPr>
        <w:t>.</w:t>
      </w:r>
    </w:p>
    <w:p w14:paraId="48F8100F" w14:textId="2A3AC0E9"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2B076FBB" w14:textId="77777777" w:rsidR="00D60157" w:rsidRPr="006709A8" w:rsidRDefault="00D60157" w:rsidP="00DE0C07">
      <w:pPr>
        <w:shd w:val="clear" w:color="auto" w:fill="FFFFFF"/>
        <w:spacing w:after="0" w:line="240" w:lineRule="auto"/>
        <w:rPr>
          <w:rFonts w:ascii="Arial" w:eastAsia="Times New Roman" w:hAnsi="Arial" w:cs="Arial"/>
          <w:color w:val="000000"/>
          <w:spacing w:val="3"/>
          <w:sz w:val="24"/>
          <w:szCs w:val="24"/>
          <w:lang w:eastAsia="en-GB"/>
        </w:rPr>
      </w:pPr>
    </w:p>
    <w:p w14:paraId="4EFBA2BB" w14:textId="55B594E8" w:rsidR="00EC746E" w:rsidRPr="006709A8" w:rsidRDefault="00CC09F0" w:rsidP="00CC09F0">
      <w:pPr>
        <w:shd w:val="clear" w:color="auto" w:fill="FFFFFF"/>
        <w:spacing w:after="0" w:line="240" w:lineRule="auto"/>
        <w:ind w:left="-454"/>
        <w:outlineLvl w:val="2"/>
        <w:rPr>
          <w:rFonts w:ascii="Arial" w:eastAsia="Times New Roman" w:hAnsi="Arial" w:cs="Arial"/>
          <w:b/>
          <w:bCs/>
          <w:color w:val="000000"/>
          <w:spacing w:val="4"/>
          <w:sz w:val="24"/>
          <w:szCs w:val="24"/>
          <w:lang w:eastAsia="en-GB"/>
        </w:rPr>
      </w:pPr>
      <w:r w:rsidRPr="006709A8">
        <w:rPr>
          <w:rFonts w:ascii="Arial" w:eastAsia="Times New Roman" w:hAnsi="Arial" w:cs="Arial"/>
          <w:b/>
          <w:bCs/>
          <w:color w:val="000000"/>
          <w:spacing w:val="4"/>
          <w:sz w:val="24"/>
          <w:szCs w:val="24"/>
          <w:lang w:eastAsia="en-GB"/>
        </w:rPr>
        <w:t>11.</w:t>
      </w:r>
      <w:r w:rsidRPr="006709A8">
        <w:rPr>
          <w:rFonts w:ascii="Arial" w:eastAsia="Times New Roman" w:hAnsi="Arial" w:cs="Arial"/>
          <w:b/>
          <w:bCs/>
          <w:color w:val="000000"/>
          <w:spacing w:val="4"/>
          <w:sz w:val="24"/>
          <w:szCs w:val="24"/>
          <w:lang w:eastAsia="en-GB"/>
        </w:rPr>
        <w:tab/>
      </w:r>
      <w:r w:rsidR="00EC746E" w:rsidRPr="006709A8">
        <w:rPr>
          <w:rFonts w:ascii="Arial" w:eastAsia="Times New Roman" w:hAnsi="Arial" w:cs="Arial"/>
          <w:b/>
          <w:bCs/>
          <w:color w:val="000000"/>
          <w:spacing w:val="4"/>
          <w:sz w:val="24"/>
          <w:szCs w:val="24"/>
          <w:lang w:eastAsia="en-GB"/>
        </w:rPr>
        <w:t xml:space="preserve">Aligning with </w:t>
      </w:r>
      <w:r w:rsidR="00FA5E1F" w:rsidRPr="006709A8">
        <w:rPr>
          <w:rFonts w:ascii="Arial" w:eastAsia="Times New Roman" w:hAnsi="Arial" w:cs="Arial"/>
          <w:b/>
          <w:bCs/>
          <w:color w:val="000000"/>
          <w:spacing w:val="4"/>
          <w:sz w:val="24"/>
          <w:szCs w:val="24"/>
          <w:lang w:eastAsia="en-GB"/>
        </w:rPr>
        <w:t>C</w:t>
      </w:r>
      <w:r w:rsidR="00EC746E" w:rsidRPr="006709A8">
        <w:rPr>
          <w:rFonts w:ascii="Arial" w:eastAsia="Times New Roman" w:hAnsi="Arial" w:cs="Arial"/>
          <w:b/>
          <w:bCs/>
          <w:color w:val="000000"/>
          <w:spacing w:val="4"/>
          <w:sz w:val="24"/>
          <w:szCs w:val="24"/>
          <w:lang w:eastAsia="en-GB"/>
        </w:rPr>
        <w:t xml:space="preserve">riminal </w:t>
      </w:r>
      <w:r w:rsidR="00FA5E1F" w:rsidRPr="006709A8">
        <w:rPr>
          <w:rFonts w:ascii="Arial" w:eastAsia="Times New Roman" w:hAnsi="Arial" w:cs="Arial"/>
          <w:b/>
          <w:bCs/>
          <w:color w:val="000000"/>
          <w:spacing w:val="4"/>
          <w:sz w:val="24"/>
          <w:szCs w:val="24"/>
          <w:lang w:eastAsia="en-GB"/>
        </w:rPr>
        <w:t>J</w:t>
      </w:r>
      <w:r w:rsidR="00EC746E" w:rsidRPr="006709A8">
        <w:rPr>
          <w:rFonts w:ascii="Arial" w:eastAsia="Times New Roman" w:hAnsi="Arial" w:cs="Arial"/>
          <w:b/>
          <w:bCs/>
          <w:color w:val="000000"/>
          <w:spacing w:val="4"/>
          <w:sz w:val="24"/>
          <w:szCs w:val="24"/>
          <w:lang w:eastAsia="en-GB"/>
        </w:rPr>
        <w:t xml:space="preserve">ustice </w:t>
      </w:r>
      <w:r w:rsidR="00FA5E1F" w:rsidRPr="006709A8">
        <w:rPr>
          <w:rFonts w:ascii="Arial" w:eastAsia="Times New Roman" w:hAnsi="Arial" w:cs="Arial"/>
          <w:b/>
          <w:bCs/>
          <w:color w:val="000000"/>
          <w:spacing w:val="4"/>
          <w:sz w:val="24"/>
          <w:szCs w:val="24"/>
          <w:lang w:eastAsia="en-GB"/>
        </w:rPr>
        <w:t>P</w:t>
      </w:r>
      <w:r w:rsidR="00EC746E" w:rsidRPr="006709A8">
        <w:rPr>
          <w:rFonts w:ascii="Arial" w:eastAsia="Times New Roman" w:hAnsi="Arial" w:cs="Arial"/>
          <w:b/>
          <w:bCs/>
          <w:color w:val="000000"/>
          <w:spacing w:val="4"/>
          <w:sz w:val="24"/>
          <w:szCs w:val="24"/>
          <w:lang w:eastAsia="en-GB"/>
        </w:rPr>
        <w:t>rocesses</w:t>
      </w:r>
    </w:p>
    <w:p w14:paraId="62E81C0A" w14:textId="77777777"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269EBECC" w14:textId="5C4F226A" w:rsidR="00EC746E" w:rsidRPr="006709A8" w:rsidRDefault="00CB0102"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We will</w:t>
      </w:r>
      <w:r w:rsidR="00EC746E" w:rsidRPr="006709A8">
        <w:rPr>
          <w:rFonts w:ascii="Arial" w:eastAsia="Times New Roman" w:hAnsi="Arial" w:cs="Arial"/>
          <w:color w:val="000000"/>
          <w:spacing w:val="3"/>
          <w:sz w:val="24"/>
          <w:szCs w:val="24"/>
          <w:lang w:eastAsia="en-GB"/>
        </w:rPr>
        <w:t xml:space="preserve"> ensure that the support provided aligns with ongoing legal and criminal processes. For instance, if the police are involved, then any therapeutic support must follow pre-trial guidelines. However, as outlined in this Crown Prosecution Service's </w:t>
      </w:r>
      <w:hyperlink r:id="rId10" w:tgtFrame="_blank" w:history="1">
        <w:r w:rsidR="00EC746E" w:rsidRPr="006709A8">
          <w:rPr>
            <w:rFonts w:ascii="Arial" w:eastAsia="Times New Roman" w:hAnsi="Arial" w:cs="Arial"/>
            <w:color w:val="000000"/>
            <w:spacing w:val="3"/>
            <w:sz w:val="24"/>
            <w:szCs w:val="24"/>
            <w:lang w:eastAsia="en-GB"/>
          </w:rPr>
          <w:t>pre-trial guidance</w:t>
        </w:r>
      </w:hyperlink>
      <w:r w:rsidR="00EC746E" w:rsidRPr="006709A8">
        <w:rPr>
          <w:rFonts w:ascii="Arial" w:eastAsia="Times New Roman" w:hAnsi="Arial" w:cs="Arial"/>
          <w:color w:val="000000"/>
          <w:spacing w:val="3"/>
          <w:sz w:val="24"/>
          <w:szCs w:val="24"/>
          <w:lang w:eastAsia="en-GB"/>
        </w:rPr>
        <w:t> “therapy should not be delayed for any reason connected with a criminal investigation or prosecution.” This means that therapeutic support for victims and survivors can be prioritised even during police investigations</w:t>
      </w:r>
      <w:r w:rsidR="006F5874" w:rsidRPr="006709A8">
        <w:rPr>
          <w:rFonts w:ascii="Arial" w:eastAsia="Times New Roman" w:hAnsi="Arial" w:cs="Arial"/>
          <w:color w:val="000000"/>
          <w:spacing w:val="3"/>
          <w:sz w:val="24"/>
          <w:szCs w:val="24"/>
          <w:lang w:eastAsia="en-GB"/>
        </w:rPr>
        <w:t>.</w:t>
      </w:r>
    </w:p>
    <w:p w14:paraId="0B51B3E5" w14:textId="57562A0B"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1F97C6AC" w14:textId="77777777" w:rsidR="00D60157" w:rsidRPr="006709A8" w:rsidRDefault="00D60157" w:rsidP="00DE0C07">
      <w:pPr>
        <w:shd w:val="clear" w:color="auto" w:fill="FFFFFF"/>
        <w:spacing w:after="0" w:line="240" w:lineRule="auto"/>
        <w:rPr>
          <w:rFonts w:ascii="Arial" w:eastAsia="Times New Roman" w:hAnsi="Arial" w:cs="Arial"/>
          <w:color w:val="000000"/>
          <w:spacing w:val="3"/>
          <w:sz w:val="24"/>
          <w:szCs w:val="24"/>
          <w:lang w:eastAsia="en-GB"/>
        </w:rPr>
      </w:pPr>
    </w:p>
    <w:p w14:paraId="330A5853" w14:textId="336E3347" w:rsidR="00EC746E" w:rsidRPr="006709A8" w:rsidRDefault="00CC09F0" w:rsidP="00CC09F0">
      <w:pPr>
        <w:shd w:val="clear" w:color="auto" w:fill="FFFFFF"/>
        <w:spacing w:after="0" w:line="240" w:lineRule="auto"/>
        <w:ind w:left="-454"/>
        <w:outlineLvl w:val="2"/>
        <w:rPr>
          <w:rFonts w:ascii="Arial" w:eastAsia="Times New Roman" w:hAnsi="Arial" w:cs="Arial"/>
          <w:b/>
          <w:bCs/>
          <w:color w:val="000000"/>
          <w:spacing w:val="4"/>
          <w:sz w:val="24"/>
          <w:szCs w:val="24"/>
          <w:lang w:eastAsia="en-GB"/>
        </w:rPr>
      </w:pPr>
      <w:r w:rsidRPr="006709A8">
        <w:rPr>
          <w:rFonts w:ascii="Arial" w:eastAsia="Times New Roman" w:hAnsi="Arial" w:cs="Arial"/>
          <w:b/>
          <w:bCs/>
          <w:color w:val="000000"/>
          <w:spacing w:val="4"/>
          <w:sz w:val="24"/>
          <w:szCs w:val="24"/>
          <w:lang w:eastAsia="en-GB"/>
        </w:rPr>
        <w:t>12.</w:t>
      </w:r>
      <w:r w:rsidRPr="006709A8">
        <w:rPr>
          <w:rFonts w:ascii="Arial" w:eastAsia="Times New Roman" w:hAnsi="Arial" w:cs="Arial"/>
          <w:b/>
          <w:bCs/>
          <w:color w:val="000000"/>
          <w:spacing w:val="4"/>
          <w:sz w:val="24"/>
          <w:szCs w:val="24"/>
          <w:lang w:eastAsia="en-GB"/>
        </w:rPr>
        <w:tab/>
      </w:r>
      <w:r w:rsidR="00EC746E" w:rsidRPr="006709A8">
        <w:rPr>
          <w:rFonts w:ascii="Arial" w:eastAsia="Times New Roman" w:hAnsi="Arial" w:cs="Arial"/>
          <w:b/>
          <w:bCs/>
          <w:color w:val="000000"/>
          <w:spacing w:val="4"/>
          <w:sz w:val="24"/>
          <w:szCs w:val="24"/>
          <w:lang w:eastAsia="en-GB"/>
        </w:rPr>
        <w:t xml:space="preserve">Building </w:t>
      </w:r>
      <w:r w:rsidR="00FA5E1F" w:rsidRPr="006709A8">
        <w:rPr>
          <w:rFonts w:ascii="Arial" w:eastAsia="Times New Roman" w:hAnsi="Arial" w:cs="Arial"/>
          <w:b/>
          <w:bCs/>
          <w:color w:val="000000"/>
          <w:spacing w:val="4"/>
          <w:sz w:val="24"/>
          <w:szCs w:val="24"/>
          <w:lang w:eastAsia="en-GB"/>
        </w:rPr>
        <w:t>R</w:t>
      </w:r>
      <w:r w:rsidR="00EC746E" w:rsidRPr="006709A8">
        <w:rPr>
          <w:rFonts w:ascii="Arial" w:eastAsia="Times New Roman" w:hAnsi="Arial" w:cs="Arial"/>
          <w:b/>
          <w:bCs/>
          <w:color w:val="000000"/>
          <w:spacing w:val="4"/>
          <w:sz w:val="24"/>
          <w:szCs w:val="24"/>
          <w:lang w:eastAsia="en-GB"/>
        </w:rPr>
        <w:t xml:space="preserve">elationships with </w:t>
      </w:r>
      <w:r w:rsidR="00FA5E1F" w:rsidRPr="006709A8">
        <w:rPr>
          <w:rFonts w:ascii="Arial" w:eastAsia="Times New Roman" w:hAnsi="Arial" w:cs="Arial"/>
          <w:b/>
          <w:bCs/>
          <w:color w:val="000000"/>
          <w:spacing w:val="4"/>
          <w:sz w:val="24"/>
          <w:szCs w:val="24"/>
          <w:lang w:eastAsia="en-GB"/>
        </w:rPr>
        <w:t>O</w:t>
      </w:r>
      <w:r w:rsidR="00EC746E" w:rsidRPr="006709A8">
        <w:rPr>
          <w:rFonts w:ascii="Arial" w:eastAsia="Times New Roman" w:hAnsi="Arial" w:cs="Arial"/>
          <w:b/>
          <w:bCs/>
          <w:color w:val="000000"/>
          <w:spacing w:val="4"/>
          <w:sz w:val="24"/>
          <w:szCs w:val="24"/>
          <w:lang w:eastAsia="en-GB"/>
        </w:rPr>
        <w:t xml:space="preserve">ther </w:t>
      </w:r>
      <w:r w:rsidR="00FA5E1F" w:rsidRPr="006709A8">
        <w:rPr>
          <w:rFonts w:ascii="Arial" w:eastAsia="Times New Roman" w:hAnsi="Arial" w:cs="Arial"/>
          <w:b/>
          <w:bCs/>
          <w:color w:val="000000"/>
          <w:spacing w:val="4"/>
          <w:sz w:val="24"/>
          <w:szCs w:val="24"/>
          <w:lang w:eastAsia="en-GB"/>
        </w:rPr>
        <w:t>S</w:t>
      </w:r>
      <w:r w:rsidR="00EC746E" w:rsidRPr="006709A8">
        <w:rPr>
          <w:rFonts w:ascii="Arial" w:eastAsia="Times New Roman" w:hAnsi="Arial" w:cs="Arial"/>
          <w:b/>
          <w:bCs/>
          <w:color w:val="000000"/>
          <w:spacing w:val="4"/>
          <w:sz w:val="24"/>
          <w:szCs w:val="24"/>
          <w:lang w:eastAsia="en-GB"/>
        </w:rPr>
        <w:t>ervices</w:t>
      </w:r>
    </w:p>
    <w:p w14:paraId="38951FFB" w14:textId="77777777" w:rsidR="00DE0C07" w:rsidRPr="006709A8" w:rsidRDefault="00DE0C07" w:rsidP="00DE0C07">
      <w:pPr>
        <w:shd w:val="clear" w:color="auto" w:fill="FFFFFF"/>
        <w:spacing w:after="0" w:line="240" w:lineRule="auto"/>
        <w:outlineLvl w:val="2"/>
        <w:rPr>
          <w:rFonts w:ascii="Arial" w:eastAsia="Times New Roman" w:hAnsi="Arial" w:cs="Arial"/>
          <w:b/>
          <w:bCs/>
          <w:color w:val="000000"/>
          <w:spacing w:val="4"/>
          <w:sz w:val="24"/>
          <w:szCs w:val="24"/>
          <w:lang w:eastAsia="en-GB"/>
        </w:rPr>
      </w:pPr>
    </w:p>
    <w:p w14:paraId="2EEB352E" w14:textId="7B8647D5" w:rsidR="00EC746E" w:rsidRPr="006709A8" w:rsidRDefault="00217C63"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We provide </w:t>
      </w:r>
      <w:r w:rsidR="00EC746E" w:rsidRPr="006709A8">
        <w:rPr>
          <w:rFonts w:ascii="Arial" w:eastAsia="Times New Roman" w:hAnsi="Arial" w:cs="Arial"/>
          <w:color w:val="000000"/>
          <w:spacing w:val="3"/>
          <w:sz w:val="24"/>
          <w:szCs w:val="24"/>
          <w:lang w:eastAsia="en-GB"/>
        </w:rPr>
        <w:t>information about support and advocacy services in their area that victims and survivors can access. This can involve building relationships with relevant statutory services and independent sector providers, including agreements around data sharing. Some examples of relevant services are: </w:t>
      </w:r>
      <w:hyperlink r:id="rId11" w:tgtFrame="_blank" w:history="1">
        <w:r w:rsidR="00EC746E" w:rsidRPr="006709A8">
          <w:rPr>
            <w:rFonts w:ascii="Arial" w:eastAsia="Times New Roman" w:hAnsi="Arial" w:cs="Arial"/>
            <w:color w:val="000000"/>
            <w:spacing w:val="3"/>
            <w:sz w:val="24"/>
            <w:szCs w:val="24"/>
            <w:lang w:eastAsia="en-GB"/>
          </w:rPr>
          <w:t>Independent Sexual Violence Adviser (ISVA</w:t>
        </w:r>
      </w:hyperlink>
      <w:r w:rsidR="00EC746E" w:rsidRPr="006709A8">
        <w:rPr>
          <w:rFonts w:ascii="Arial" w:eastAsia="Times New Roman" w:hAnsi="Arial" w:cs="Arial"/>
          <w:color w:val="000000"/>
          <w:spacing w:val="3"/>
          <w:sz w:val="24"/>
          <w:szCs w:val="24"/>
          <w:lang w:eastAsia="en-GB"/>
        </w:rPr>
        <w:t>), </w:t>
      </w:r>
      <w:hyperlink r:id="rId12" w:tgtFrame="_blank" w:history="1">
        <w:r w:rsidR="00EC746E" w:rsidRPr="006709A8">
          <w:rPr>
            <w:rFonts w:ascii="Arial" w:eastAsia="Times New Roman" w:hAnsi="Arial" w:cs="Arial"/>
            <w:color w:val="000000"/>
            <w:spacing w:val="3"/>
            <w:sz w:val="24"/>
            <w:szCs w:val="24"/>
            <w:lang w:eastAsia="en-GB"/>
          </w:rPr>
          <w:t>Independent Domestic Violence Adviser (IDVA)</w:t>
        </w:r>
      </w:hyperlink>
      <w:r w:rsidR="00EC746E" w:rsidRPr="006709A8">
        <w:rPr>
          <w:rFonts w:ascii="Arial" w:eastAsia="Times New Roman" w:hAnsi="Arial" w:cs="Arial"/>
          <w:color w:val="000000"/>
          <w:spacing w:val="3"/>
          <w:sz w:val="24"/>
          <w:szCs w:val="24"/>
          <w:lang w:eastAsia="en-GB"/>
        </w:rPr>
        <w:t>, </w:t>
      </w:r>
      <w:hyperlink r:id="rId13" w:tgtFrame="_blank" w:history="1">
        <w:r w:rsidR="00EC746E" w:rsidRPr="006709A8">
          <w:rPr>
            <w:rFonts w:ascii="Arial" w:eastAsia="Times New Roman" w:hAnsi="Arial" w:cs="Arial"/>
            <w:color w:val="000000"/>
            <w:spacing w:val="3"/>
            <w:sz w:val="24"/>
            <w:szCs w:val="24"/>
            <w:lang w:eastAsia="en-GB"/>
          </w:rPr>
          <w:t>sexual assault referral centres</w:t>
        </w:r>
      </w:hyperlink>
      <w:r w:rsidR="00EC746E" w:rsidRPr="006709A8">
        <w:rPr>
          <w:rFonts w:ascii="Arial" w:eastAsia="Times New Roman" w:hAnsi="Arial" w:cs="Arial"/>
          <w:color w:val="000000"/>
          <w:spacing w:val="3"/>
          <w:sz w:val="24"/>
          <w:szCs w:val="24"/>
          <w:lang w:eastAsia="en-GB"/>
        </w:rPr>
        <w:t> and </w:t>
      </w:r>
      <w:hyperlink r:id="rId14" w:tgtFrame="_blank" w:history="1">
        <w:r w:rsidR="00EC746E" w:rsidRPr="006709A8">
          <w:rPr>
            <w:rFonts w:ascii="Arial" w:eastAsia="Times New Roman" w:hAnsi="Arial" w:cs="Arial"/>
            <w:color w:val="000000"/>
            <w:spacing w:val="3"/>
            <w:sz w:val="24"/>
            <w:szCs w:val="24"/>
            <w:lang w:eastAsia="en-GB"/>
          </w:rPr>
          <w:t>Victim Support</w:t>
        </w:r>
      </w:hyperlink>
      <w:r w:rsidR="00EC746E" w:rsidRPr="006709A8">
        <w:rPr>
          <w:rFonts w:ascii="Arial" w:eastAsia="Times New Roman" w:hAnsi="Arial" w:cs="Arial"/>
          <w:color w:val="000000"/>
          <w:spacing w:val="3"/>
          <w:sz w:val="24"/>
          <w:szCs w:val="24"/>
          <w:lang w:eastAsia="en-GB"/>
        </w:rPr>
        <w:t>.  </w:t>
      </w:r>
    </w:p>
    <w:p w14:paraId="697EB694" w14:textId="77777777"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1063F510" w14:textId="5D7E6D8E" w:rsidR="00EC746E" w:rsidRPr="006709A8" w:rsidRDefault="00EC746E"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There are also in-person and online support groups for victims and survivors. Some victims and survivors might also want to establish their own peer-to-peer support systems. Examples of these include group prayers, safe worship, and engagement with people with first-hand understanding of their situation. Victims and survivors </w:t>
      </w:r>
      <w:r w:rsidR="00E8723E" w:rsidRPr="006709A8">
        <w:rPr>
          <w:rFonts w:ascii="Arial" w:eastAsia="Times New Roman" w:hAnsi="Arial" w:cs="Arial"/>
          <w:color w:val="000000"/>
          <w:spacing w:val="3"/>
          <w:sz w:val="24"/>
          <w:szCs w:val="24"/>
          <w:lang w:eastAsia="en-GB"/>
        </w:rPr>
        <w:t>will</w:t>
      </w:r>
      <w:r w:rsidRPr="006709A8">
        <w:rPr>
          <w:rFonts w:ascii="Arial" w:eastAsia="Times New Roman" w:hAnsi="Arial" w:cs="Arial"/>
          <w:color w:val="000000"/>
          <w:spacing w:val="3"/>
          <w:sz w:val="24"/>
          <w:szCs w:val="24"/>
          <w:lang w:eastAsia="en-GB"/>
        </w:rPr>
        <w:t xml:space="preserve"> be encouraged to seek specialist advice if they decide to </w:t>
      </w:r>
      <w:r w:rsidRPr="006709A8">
        <w:rPr>
          <w:rFonts w:ascii="Arial" w:eastAsia="Times New Roman" w:hAnsi="Arial" w:cs="Arial"/>
          <w:color w:val="000000"/>
          <w:spacing w:val="3"/>
          <w:sz w:val="24"/>
          <w:szCs w:val="24"/>
          <w:lang w:eastAsia="en-GB"/>
        </w:rPr>
        <w:lastRenderedPageBreak/>
        <w:t>develop their own mutual support arrangements</w:t>
      </w:r>
      <w:r w:rsidR="000B0206" w:rsidRPr="006709A8">
        <w:rPr>
          <w:rFonts w:ascii="Arial" w:eastAsia="Times New Roman" w:hAnsi="Arial" w:cs="Arial"/>
          <w:color w:val="000000"/>
          <w:spacing w:val="3"/>
          <w:sz w:val="24"/>
          <w:szCs w:val="24"/>
          <w:lang w:eastAsia="en-GB"/>
        </w:rPr>
        <w:t xml:space="preserve">, </w:t>
      </w:r>
      <w:r w:rsidRPr="006709A8">
        <w:rPr>
          <w:rFonts w:ascii="Arial" w:eastAsia="Times New Roman" w:hAnsi="Arial" w:cs="Arial"/>
          <w:color w:val="000000"/>
          <w:spacing w:val="3"/>
          <w:sz w:val="24"/>
          <w:szCs w:val="24"/>
          <w:lang w:eastAsia="en-GB"/>
        </w:rPr>
        <w:t>for example, from existing victim and survivor groups.</w:t>
      </w:r>
    </w:p>
    <w:p w14:paraId="7B25FDCB" w14:textId="1CAD680A" w:rsidR="00DE0C07" w:rsidRPr="006709A8" w:rsidRDefault="00DE0C07" w:rsidP="00DE0C07">
      <w:pPr>
        <w:shd w:val="clear" w:color="auto" w:fill="FFFFFF"/>
        <w:spacing w:after="0" w:line="240" w:lineRule="auto"/>
        <w:rPr>
          <w:rFonts w:ascii="Arial" w:eastAsia="Times New Roman" w:hAnsi="Arial" w:cs="Arial"/>
          <w:color w:val="000000"/>
          <w:spacing w:val="3"/>
          <w:sz w:val="24"/>
          <w:szCs w:val="24"/>
          <w:lang w:eastAsia="en-GB"/>
        </w:rPr>
      </w:pPr>
    </w:p>
    <w:p w14:paraId="437CF9E9" w14:textId="77777777" w:rsidR="00D60157" w:rsidRPr="006709A8" w:rsidRDefault="00D60157" w:rsidP="00DE0C07">
      <w:pPr>
        <w:shd w:val="clear" w:color="auto" w:fill="FFFFFF"/>
        <w:spacing w:after="0" w:line="240" w:lineRule="auto"/>
        <w:rPr>
          <w:rFonts w:ascii="Arial" w:eastAsia="Times New Roman" w:hAnsi="Arial" w:cs="Arial"/>
          <w:color w:val="000000"/>
          <w:spacing w:val="3"/>
          <w:sz w:val="24"/>
          <w:szCs w:val="24"/>
          <w:lang w:eastAsia="en-GB"/>
        </w:rPr>
      </w:pPr>
    </w:p>
    <w:p w14:paraId="39E8DEA8" w14:textId="31BDAE07" w:rsidR="002C3E2E" w:rsidRPr="006709A8" w:rsidRDefault="00CC09F0" w:rsidP="00CC09F0">
      <w:pPr>
        <w:shd w:val="clear" w:color="auto" w:fill="FFFFFF"/>
        <w:spacing w:after="0" w:line="240" w:lineRule="auto"/>
        <w:ind w:left="-397"/>
        <w:rPr>
          <w:rFonts w:ascii="Arial" w:hAnsi="Arial" w:cs="Arial"/>
          <w:b/>
          <w:bCs/>
          <w:sz w:val="24"/>
          <w:szCs w:val="24"/>
        </w:rPr>
      </w:pPr>
      <w:r w:rsidRPr="006709A8">
        <w:rPr>
          <w:rFonts w:ascii="Arial" w:hAnsi="Arial" w:cs="Arial"/>
          <w:b/>
          <w:bCs/>
          <w:color w:val="000000" w:themeColor="text1"/>
          <w:sz w:val="24"/>
          <w:szCs w:val="24"/>
        </w:rPr>
        <w:t>13.</w:t>
      </w:r>
      <w:r w:rsidRPr="006709A8">
        <w:rPr>
          <w:rFonts w:ascii="Arial" w:hAnsi="Arial" w:cs="Arial"/>
          <w:b/>
          <w:bCs/>
          <w:color w:val="000000" w:themeColor="text1"/>
          <w:sz w:val="24"/>
          <w:szCs w:val="24"/>
        </w:rPr>
        <w:tab/>
      </w:r>
      <w:r w:rsidR="002C3E2E" w:rsidRPr="006709A8">
        <w:rPr>
          <w:rFonts w:ascii="Arial" w:hAnsi="Arial" w:cs="Arial"/>
          <w:b/>
          <w:bCs/>
          <w:color w:val="000000" w:themeColor="text1"/>
          <w:sz w:val="24"/>
          <w:szCs w:val="24"/>
        </w:rPr>
        <w:t xml:space="preserve">Feeding </w:t>
      </w:r>
      <w:r w:rsidR="000B0206" w:rsidRPr="006709A8">
        <w:rPr>
          <w:rFonts w:ascii="Arial" w:hAnsi="Arial" w:cs="Arial"/>
          <w:b/>
          <w:bCs/>
          <w:color w:val="000000" w:themeColor="text1"/>
          <w:sz w:val="24"/>
          <w:szCs w:val="24"/>
        </w:rPr>
        <w:t>B</w:t>
      </w:r>
      <w:r w:rsidR="002C3E2E" w:rsidRPr="006709A8">
        <w:rPr>
          <w:rFonts w:ascii="Arial" w:hAnsi="Arial" w:cs="Arial"/>
          <w:b/>
          <w:bCs/>
          <w:color w:val="000000" w:themeColor="text1"/>
          <w:sz w:val="24"/>
          <w:szCs w:val="24"/>
        </w:rPr>
        <w:t xml:space="preserve">ack on </w:t>
      </w:r>
      <w:r w:rsidR="000B0206" w:rsidRPr="006709A8">
        <w:rPr>
          <w:rFonts w:ascii="Arial" w:hAnsi="Arial" w:cs="Arial"/>
          <w:b/>
          <w:bCs/>
          <w:color w:val="000000" w:themeColor="text1"/>
          <w:sz w:val="24"/>
          <w:szCs w:val="24"/>
        </w:rPr>
        <w:t>H</w:t>
      </w:r>
      <w:r w:rsidR="002C3E2E" w:rsidRPr="006709A8">
        <w:rPr>
          <w:rFonts w:ascii="Arial" w:hAnsi="Arial" w:cs="Arial"/>
          <w:b/>
          <w:bCs/>
          <w:color w:val="000000" w:themeColor="text1"/>
          <w:sz w:val="24"/>
          <w:szCs w:val="24"/>
        </w:rPr>
        <w:t xml:space="preserve">ow </w:t>
      </w:r>
      <w:r w:rsidR="000B0206" w:rsidRPr="006709A8">
        <w:rPr>
          <w:rFonts w:ascii="Arial" w:hAnsi="Arial" w:cs="Arial"/>
          <w:b/>
          <w:bCs/>
          <w:color w:val="000000" w:themeColor="text1"/>
          <w:sz w:val="24"/>
          <w:szCs w:val="24"/>
        </w:rPr>
        <w:t>W</w:t>
      </w:r>
      <w:r w:rsidR="002C3E2E" w:rsidRPr="006709A8">
        <w:rPr>
          <w:rFonts w:ascii="Arial" w:hAnsi="Arial" w:cs="Arial"/>
          <w:b/>
          <w:bCs/>
          <w:color w:val="000000" w:themeColor="text1"/>
          <w:sz w:val="24"/>
          <w:szCs w:val="24"/>
        </w:rPr>
        <w:t xml:space="preserve">e </w:t>
      </w:r>
      <w:r w:rsidR="000B0206" w:rsidRPr="006709A8">
        <w:rPr>
          <w:rFonts w:ascii="Arial" w:hAnsi="Arial" w:cs="Arial"/>
          <w:b/>
          <w:bCs/>
          <w:color w:val="000000" w:themeColor="text1"/>
          <w:sz w:val="24"/>
          <w:szCs w:val="24"/>
        </w:rPr>
        <w:t>D</w:t>
      </w:r>
      <w:r w:rsidR="002C3E2E" w:rsidRPr="006709A8">
        <w:rPr>
          <w:rFonts w:ascii="Arial" w:hAnsi="Arial" w:cs="Arial"/>
          <w:b/>
          <w:bCs/>
          <w:color w:val="000000" w:themeColor="text1"/>
          <w:sz w:val="24"/>
          <w:szCs w:val="24"/>
        </w:rPr>
        <w:t xml:space="preserve">o </w:t>
      </w:r>
      <w:r w:rsidR="000B0206" w:rsidRPr="006709A8">
        <w:rPr>
          <w:rFonts w:ascii="Arial" w:hAnsi="Arial" w:cs="Arial"/>
          <w:b/>
          <w:bCs/>
          <w:color w:val="000000" w:themeColor="text1"/>
          <w:sz w:val="24"/>
          <w:szCs w:val="24"/>
        </w:rPr>
        <w:t>T</w:t>
      </w:r>
      <w:r w:rsidR="002C3E2E" w:rsidRPr="006709A8">
        <w:rPr>
          <w:rFonts w:ascii="Arial" w:hAnsi="Arial" w:cs="Arial"/>
          <w:b/>
          <w:bCs/>
          <w:color w:val="000000" w:themeColor="text1"/>
          <w:sz w:val="24"/>
          <w:szCs w:val="24"/>
        </w:rPr>
        <w:t>hings</w:t>
      </w:r>
    </w:p>
    <w:p w14:paraId="17E37CCB" w14:textId="77777777" w:rsidR="00DE0C07" w:rsidRPr="006709A8" w:rsidRDefault="002C3E2E" w:rsidP="00DE0C07">
      <w:pPr>
        <w:shd w:val="clear" w:color="auto" w:fill="FFFFFF"/>
        <w:spacing w:after="0" w:line="240" w:lineRule="auto"/>
        <w:rPr>
          <w:rFonts w:ascii="Arial" w:hAnsi="Arial" w:cs="Arial"/>
          <w:sz w:val="24"/>
          <w:szCs w:val="24"/>
        </w:rPr>
      </w:pPr>
      <w:r w:rsidRPr="006709A8">
        <w:rPr>
          <w:rFonts w:ascii="Arial" w:hAnsi="Arial" w:cs="Arial"/>
          <w:sz w:val="24"/>
          <w:szCs w:val="24"/>
        </w:rPr>
        <w:t xml:space="preserve"> </w:t>
      </w:r>
    </w:p>
    <w:p w14:paraId="35B2A9CD" w14:textId="228F2110" w:rsidR="002C3E2E" w:rsidRPr="006709A8" w:rsidRDefault="002C3E2E" w:rsidP="00DE0C07">
      <w:pPr>
        <w:shd w:val="clear" w:color="auto" w:fill="FFFFFF"/>
        <w:spacing w:after="0" w:line="240" w:lineRule="auto"/>
        <w:rPr>
          <w:rFonts w:ascii="Arial" w:hAnsi="Arial" w:cs="Arial"/>
          <w:sz w:val="24"/>
          <w:szCs w:val="24"/>
        </w:rPr>
      </w:pPr>
      <w:r w:rsidRPr="006709A8">
        <w:rPr>
          <w:rFonts w:ascii="Arial" w:hAnsi="Arial" w:cs="Arial"/>
          <w:sz w:val="24"/>
          <w:szCs w:val="24"/>
        </w:rPr>
        <w:t>We know that unfortunately we will not get our care and communication right all the time, for every survivor. The best way for us to continuously improve on how we are doing things, is by receiving honest and constructive feedback on what we are doing well and what we are not doing so well. This is why we welcome spontaneous feedback and will also invite Survivors to comment on how we do things, hopefully at appropriate times in their journey. Feedback can be given to any member of the Safeguarding Team in person, via email, via letter and over the phone by ringing the Diocese on 01</w:t>
      </w:r>
      <w:r w:rsidR="00BB6B69">
        <w:rPr>
          <w:rFonts w:ascii="Arial" w:hAnsi="Arial" w:cs="Arial"/>
          <w:sz w:val="24"/>
          <w:szCs w:val="24"/>
        </w:rPr>
        <w:t>277 265234</w:t>
      </w:r>
      <w:r w:rsidRPr="006709A8">
        <w:rPr>
          <w:rFonts w:ascii="Arial" w:hAnsi="Arial" w:cs="Arial"/>
          <w:sz w:val="24"/>
          <w:szCs w:val="24"/>
        </w:rPr>
        <w:t xml:space="preserve"> and asking to speak to a member of the Safeguarding Team.</w:t>
      </w:r>
    </w:p>
    <w:p w14:paraId="1AACC26C" w14:textId="77777777" w:rsidR="00DE0C07" w:rsidRPr="006709A8" w:rsidRDefault="00DE0C07" w:rsidP="00DE0C07">
      <w:pPr>
        <w:shd w:val="clear" w:color="auto" w:fill="FFFFFF"/>
        <w:spacing w:after="0" w:line="240" w:lineRule="auto"/>
        <w:rPr>
          <w:rFonts w:ascii="Arial" w:hAnsi="Arial" w:cs="Arial"/>
          <w:sz w:val="24"/>
          <w:szCs w:val="24"/>
        </w:rPr>
      </w:pPr>
    </w:p>
    <w:p w14:paraId="2228DDFD" w14:textId="2BE94588" w:rsidR="002C3E2E" w:rsidRPr="00C76839" w:rsidRDefault="002C3E2E" w:rsidP="00DE0C07">
      <w:pPr>
        <w:shd w:val="clear" w:color="auto" w:fill="FFFFFF"/>
        <w:spacing w:after="0" w:line="240" w:lineRule="auto"/>
        <w:rPr>
          <w:rFonts w:ascii="Arial" w:hAnsi="Arial" w:cs="Arial"/>
          <w:sz w:val="24"/>
          <w:szCs w:val="24"/>
        </w:rPr>
      </w:pPr>
      <w:r w:rsidRPr="006709A8">
        <w:rPr>
          <w:rFonts w:ascii="Arial" w:hAnsi="Arial" w:cs="Arial"/>
          <w:sz w:val="24"/>
          <w:szCs w:val="24"/>
        </w:rPr>
        <w:t xml:space="preserve"> At the end of any investigation into an allegation against a member of clergy or significant lay role, a learning lessons review will take </w:t>
      </w:r>
      <w:proofErr w:type="gramStart"/>
      <w:r w:rsidRPr="006709A8">
        <w:rPr>
          <w:rFonts w:ascii="Arial" w:hAnsi="Arial" w:cs="Arial"/>
          <w:sz w:val="24"/>
          <w:szCs w:val="24"/>
        </w:rPr>
        <w:t>place</w:t>
      </w:r>
      <w:proofErr w:type="gramEnd"/>
      <w:r w:rsidRPr="006709A8">
        <w:rPr>
          <w:rFonts w:ascii="Arial" w:hAnsi="Arial" w:cs="Arial"/>
          <w:sz w:val="24"/>
          <w:szCs w:val="24"/>
        </w:rPr>
        <w:t xml:space="preserve"> and the survivor/victim will be asked if they wish to contribute. This review will be conducted in accordance with the national guidance. Every six months, we will review the feedback received, formulate improvements to be made and make them. If the survivor does not feel comfortable feeding back to the Safeguarding Team directly or wishes to complain about the service received, they should address their concerns to the </w:t>
      </w:r>
      <w:r w:rsidR="00C76839" w:rsidRPr="00C76839">
        <w:rPr>
          <w:rFonts w:ascii="Arial" w:hAnsi="Arial" w:cs="Arial"/>
          <w:sz w:val="24"/>
          <w:szCs w:val="24"/>
        </w:rPr>
        <w:t>Bishop’s Delegate for Civil Administration</w:t>
      </w:r>
      <w:r w:rsidRPr="006709A8">
        <w:rPr>
          <w:rFonts w:ascii="Arial" w:hAnsi="Arial" w:cs="Arial"/>
          <w:sz w:val="24"/>
          <w:szCs w:val="24"/>
        </w:rPr>
        <w:t>. If an investigation by the</w:t>
      </w:r>
      <w:r w:rsidR="00C76839">
        <w:rPr>
          <w:rFonts w:ascii="Arial" w:hAnsi="Arial" w:cs="Arial"/>
          <w:sz w:val="24"/>
          <w:szCs w:val="24"/>
        </w:rPr>
        <w:t xml:space="preserve"> </w:t>
      </w:r>
      <w:r w:rsidR="00C76839" w:rsidRPr="00C76839">
        <w:rPr>
          <w:rFonts w:ascii="Arial" w:hAnsi="Arial" w:cs="Arial"/>
          <w:sz w:val="24"/>
          <w:szCs w:val="24"/>
        </w:rPr>
        <w:t>Bishop’s Delegate for Civil Administration</w:t>
      </w:r>
      <w:r w:rsidRPr="006709A8">
        <w:rPr>
          <w:rFonts w:ascii="Arial" w:hAnsi="Arial" w:cs="Arial"/>
          <w:sz w:val="24"/>
          <w:szCs w:val="24"/>
        </w:rPr>
        <w:t xml:space="preserve"> is required, confidentiality will be maintained to the extent that this is appropriate and practical in the circumstances. The person raising complaints or concerns will be informed of the outcome, subject to the normal rules on confidentiality of personal information.</w:t>
      </w:r>
    </w:p>
    <w:p w14:paraId="4E8E087F" w14:textId="2C8C34EA" w:rsidR="002C3E2E" w:rsidRPr="006709A8" w:rsidRDefault="002C3E2E" w:rsidP="00DE0C07">
      <w:pPr>
        <w:shd w:val="clear" w:color="auto" w:fill="FFFFFF"/>
        <w:spacing w:after="0" w:line="240" w:lineRule="auto"/>
        <w:rPr>
          <w:rFonts w:ascii="Arial" w:eastAsia="Times New Roman" w:hAnsi="Arial" w:cs="Arial"/>
          <w:color w:val="000000"/>
          <w:spacing w:val="3"/>
          <w:sz w:val="24"/>
          <w:szCs w:val="24"/>
          <w:lang w:eastAsia="en-GB"/>
        </w:rPr>
      </w:pPr>
    </w:p>
    <w:p w14:paraId="19D6C39C" w14:textId="77777777" w:rsidR="00D60157" w:rsidRPr="006709A8" w:rsidRDefault="00D60157" w:rsidP="00DE0C07">
      <w:pPr>
        <w:shd w:val="clear" w:color="auto" w:fill="FFFFFF"/>
        <w:spacing w:after="0" w:line="240" w:lineRule="auto"/>
        <w:rPr>
          <w:rFonts w:ascii="Arial" w:eastAsia="Times New Roman" w:hAnsi="Arial" w:cs="Arial"/>
          <w:color w:val="000000"/>
          <w:spacing w:val="3"/>
          <w:sz w:val="24"/>
          <w:szCs w:val="24"/>
          <w:lang w:eastAsia="en-GB"/>
        </w:rPr>
      </w:pPr>
    </w:p>
    <w:p w14:paraId="60B7A6F9" w14:textId="4182DFF7" w:rsidR="00436319" w:rsidRPr="006709A8" w:rsidRDefault="00CC09F0" w:rsidP="00CC09F0">
      <w:pPr>
        <w:shd w:val="clear" w:color="auto" w:fill="FFFFFF"/>
        <w:spacing w:after="0" w:line="240" w:lineRule="auto"/>
        <w:ind w:left="-397"/>
        <w:rPr>
          <w:rFonts w:ascii="Arial" w:eastAsia="Times New Roman" w:hAnsi="Arial" w:cs="Arial"/>
          <w:b/>
          <w:bCs/>
          <w:color w:val="000000"/>
          <w:spacing w:val="3"/>
          <w:sz w:val="24"/>
          <w:szCs w:val="24"/>
          <w:lang w:eastAsia="en-GB"/>
        </w:rPr>
      </w:pPr>
      <w:r w:rsidRPr="006709A8">
        <w:rPr>
          <w:rFonts w:ascii="Arial" w:eastAsia="Times New Roman" w:hAnsi="Arial" w:cs="Arial"/>
          <w:b/>
          <w:bCs/>
          <w:color w:val="000000"/>
          <w:spacing w:val="3"/>
          <w:sz w:val="24"/>
          <w:szCs w:val="24"/>
          <w:lang w:eastAsia="en-GB"/>
        </w:rPr>
        <w:t>14.</w:t>
      </w:r>
      <w:r w:rsidRPr="006709A8">
        <w:rPr>
          <w:rFonts w:ascii="Arial" w:eastAsia="Times New Roman" w:hAnsi="Arial" w:cs="Arial"/>
          <w:b/>
          <w:bCs/>
          <w:color w:val="000000"/>
          <w:spacing w:val="3"/>
          <w:sz w:val="24"/>
          <w:szCs w:val="24"/>
          <w:lang w:eastAsia="en-GB"/>
        </w:rPr>
        <w:tab/>
      </w:r>
      <w:r w:rsidR="00AE4D8E" w:rsidRPr="006709A8">
        <w:rPr>
          <w:rFonts w:ascii="Arial" w:eastAsia="Times New Roman" w:hAnsi="Arial" w:cs="Arial"/>
          <w:b/>
          <w:bCs/>
          <w:color w:val="000000"/>
          <w:spacing w:val="3"/>
          <w:sz w:val="24"/>
          <w:szCs w:val="24"/>
          <w:lang w:eastAsia="en-GB"/>
        </w:rPr>
        <w:t>Apology</w:t>
      </w:r>
    </w:p>
    <w:p w14:paraId="0CE7B84C" w14:textId="77777777" w:rsidR="000B0206" w:rsidRPr="006709A8" w:rsidRDefault="000B0206" w:rsidP="00DE0C07">
      <w:pPr>
        <w:shd w:val="clear" w:color="auto" w:fill="FFFFFF"/>
        <w:spacing w:after="0" w:line="240" w:lineRule="auto"/>
        <w:rPr>
          <w:rFonts w:ascii="Arial" w:eastAsia="Times New Roman" w:hAnsi="Arial" w:cs="Arial"/>
          <w:color w:val="000000"/>
          <w:spacing w:val="3"/>
          <w:sz w:val="24"/>
          <w:szCs w:val="24"/>
          <w:lang w:eastAsia="en-GB"/>
        </w:rPr>
      </w:pPr>
    </w:p>
    <w:p w14:paraId="04CAFC1B" w14:textId="4240B33F" w:rsidR="000B0206" w:rsidRPr="006709A8" w:rsidRDefault="009120AB"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The Dioces</w:t>
      </w:r>
      <w:r w:rsidR="00DA21EC" w:rsidRPr="006709A8">
        <w:rPr>
          <w:rFonts w:ascii="Arial" w:eastAsia="Times New Roman" w:hAnsi="Arial" w:cs="Arial"/>
          <w:color w:val="000000"/>
          <w:spacing w:val="3"/>
          <w:sz w:val="24"/>
          <w:szCs w:val="24"/>
          <w:lang w:eastAsia="en-GB"/>
        </w:rPr>
        <w:t>e</w:t>
      </w:r>
      <w:r w:rsidRPr="006709A8">
        <w:rPr>
          <w:rFonts w:ascii="Arial" w:eastAsia="Times New Roman" w:hAnsi="Arial" w:cs="Arial"/>
          <w:color w:val="000000"/>
          <w:spacing w:val="3"/>
          <w:sz w:val="24"/>
          <w:szCs w:val="24"/>
          <w:lang w:eastAsia="en-GB"/>
        </w:rPr>
        <w:t xml:space="preserve"> of </w:t>
      </w:r>
      <w:r w:rsidR="00595EFE">
        <w:rPr>
          <w:rFonts w:ascii="Arial" w:eastAsia="Times New Roman" w:hAnsi="Arial" w:cs="Arial"/>
          <w:color w:val="000000"/>
          <w:spacing w:val="3"/>
          <w:sz w:val="24"/>
          <w:szCs w:val="24"/>
          <w:lang w:eastAsia="en-GB"/>
        </w:rPr>
        <w:t>Brentwood</w:t>
      </w:r>
      <w:r w:rsidRPr="006709A8">
        <w:rPr>
          <w:rFonts w:ascii="Arial" w:eastAsia="Times New Roman" w:hAnsi="Arial" w:cs="Arial"/>
          <w:color w:val="000000"/>
          <w:spacing w:val="3"/>
          <w:sz w:val="24"/>
          <w:szCs w:val="24"/>
          <w:lang w:eastAsia="en-GB"/>
        </w:rPr>
        <w:t xml:space="preserve"> </w:t>
      </w:r>
      <w:r w:rsidR="000C7D05" w:rsidRPr="006709A8">
        <w:rPr>
          <w:rFonts w:ascii="Arial" w:eastAsia="Times New Roman" w:hAnsi="Arial" w:cs="Arial"/>
          <w:color w:val="000000"/>
          <w:spacing w:val="3"/>
          <w:sz w:val="24"/>
          <w:szCs w:val="24"/>
          <w:lang w:eastAsia="en-GB"/>
        </w:rPr>
        <w:t>is</w:t>
      </w:r>
      <w:r w:rsidR="00EF6199" w:rsidRPr="006709A8">
        <w:rPr>
          <w:rFonts w:ascii="Arial" w:eastAsia="Times New Roman" w:hAnsi="Arial" w:cs="Arial"/>
          <w:color w:val="000000"/>
          <w:spacing w:val="3"/>
          <w:sz w:val="24"/>
          <w:szCs w:val="24"/>
          <w:lang w:eastAsia="en-GB"/>
        </w:rPr>
        <w:t xml:space="preserve"> deeply sorry for anyone who reports they have suffered any kind of abuse through the </w:t>
      </w:r>
      <w:r w:rsidR="000B0206" w:rsidRPr="006709A8">
        <w:rPr>
          <w:rFonts w:ascii="Arial" w:eastAsia="Times New Roman" w:hAnsi="Arial" w:cs="Arial"/>
          <w:color w:val="000000"/>
          <w:spacing w:val="3"/>
          <w:sz w:val="24"/>
          <w:szCs w:val="24"/>
          <w:lang w:eastAsia="en-GB"/>
        </w:rPr>
        <w:t>church and</w:t>
      </w:r>
      <w:r w:rsidR="00EF6199" w:rsidRPr="006709A8">
        <w:rPr>
          <w:rFonts w:ascii="Arial" w:eastAsia="Times New Roman" w:hAnsi="Arial" w:cs="Arial"/>
          <w:color w:val="000000"/>
          <w:spacing w:val="3"/>
          <w:sz w:val="24"/>
          <w:szCs w:val="24"/>
          <w:lang w:eastAsia="en-GB"/>
        </w:rPr>
        <w:t xml:space="preserve"> </w:t>
      </w:r>
      <w:r w:rsidR="000C7D05" w:rsidRPr="006709A8">
        <w:rPr>
          <w:rFonts w:ascii="Arial" w:eastAsia="Times New Roman" w:hAnsi="Arial" w:cs="Arial"/>
          <w:color w:val="000000"/>
          <w:spacing w:val="3"/>
          <w:sz w:val="24"/>
          <w:szCs w:val="24"/>
          <w:lang w:eastAsia="en-GB"/>
        </w:rPr>
        <w:t>apologises</w:t>
      </w:r>
      <w:r w:rsidRPr="006709A8">
        <w:rPr>
          <w:rFonts w:ascii="Arial" w:eastAsia="Times New Roman" w:hAnsi="Arial" w:cs="Arial"/>
          <w:color w:val="000000"/>
          <w:spacing w:val="3"/>
          <w:sz w:val="24"/>
          <w:szCs w:val="24"/>
          <w:lang w:eastAsia="en-GB"/>
        </w:rPr>
        <w:t xml:space="preserve"> to anyone who has </w:t>
      </w:r>
      <w:r w:rsidR="00CD160D" w:rsidRPr="006709A8">
        <w:rPr>
          <w:rFonts w:ascii="Arial" w:eastAsia="Times New Roman" w:hAnsi="Arial" w:cs="Arial"/>
          <w:color w:val="000000"/>
          <w:spacing w:val="3"/>
          <w:sz w:val="24"/>
          <w:szCs w:val="24"/>
          <w:lang w:eastAsia="en-GB"/>
        </w:rPr>
        <w:t>suffered abuse by a</w:t>
      </w:r>
      <w:r w:rsidR="00F04E86" w:rsidRPr="006709A8">
        <w:rPr>
          <w:rFonts w:ascii="Arial" w:eastAsia="Times New Roman" w:hAnsi="Arial" w:cs="Arial"/>
          <w:color w:val="000000"/>
          <w:spacing w:val="3"/>
          <w:sz w:val="24"/>
          <w:szCs w:val="24"/>
          <w:lang w:eastAsia="en-GB"/>
        </w:rPr>
        <w:t xml:space="preserve"> member of clergy or employee</w:t>
      </w:r>
      <w:r w:rsidR="00EF6199" w:rsidRPr="006709A8">
        <w:rPr>
          <w:rFonts w:ascii="Arial" w:eastAsia="Times New Roman" w:hAnsi="Arial" w:cs="Arial"/>
          <w:color w:val="000000"/>
          <w:spacing w:val="3"/>
          <w:sz w:val="24"/>
          <w:szCs w:val="24"/>
          <w:lang w:eastAsia="en-GB"/>
        </w:rPr>
        <w:t xml:space="preserve"> of the Diocese</w:t>
      </w:r>
      <w:r w:rsidR="00DA21EC" w:rsidRPr="006709A8">
        <w:rPr>
          <w:rFonts w:ascii="Arial" w:eastAsia="Times New Roman" w:hAnsi="Arial" w:cs="Arial"/>
          <w:color w:val="000000"/>
          <w:spacing w:val="3"/>
          <w:sz w:val="24"/>
          <w:szCs w:val="24"/>
          <w:lang w:eastAsia="en-GB"/>
        </w:rPr>
        <w:t xml:space="preserve"> and </w:t>
      </w:r>
      <w:r w:rsidR="000B0206" w:rsidRPr="006709A8">
        <w:rPr>
          <w:rFonts w:ascii="Arial" w:eastAsia="Times New Roman" w:hAnsi="Arial" w:cs="Arial"/>
          <w:color w:val="000000"/>
          <w:spacing w:val="3"/>
          <w:sz w:val="24"/>
          <w:szCs w:val="24"/>
          <w:lang w:eastAsia="en-GB"/>
        </w:rPr>
        <w:t>where:</w:t>
      </w:r>
    </w:p>
    <w:p w14:paraId="30ABA1EC" w14:textId="3095FB00" w:rsidR="009120AB" w:rsidRPr="006709A8" w:rsidRDefault="00E275AC" w:rsidP="00DE0C07">
      <w:pPr>
        <w:shd w:val="clear" w:color="auto" w:fill="FFFFFF"/>
        <w:spacing w:after="0" w:line="240" w:lineRule="auto"/>
        <w:rPr>
          <w:rFonts w:ascii="Arial" w:eastAsia="Times New Roman" w:hAnsi="Arial" w:cs="Arial"/>
          <w:color w:val="000000"/>
          <w:spacing w:val="3"/>
          <w:sz w:val="24"/>
          <w:szCs w:val="24"/>
          <w:lang w:eastAsia="en-GB"/>
        </w:rPr>
      </w:pPr>
      <w:r w:rsidRPr="006709A8">
        <w:rPr>
          <w:rFonts w:ascii="Arial" w:eastAsia="Times New Roman" w:hAnsi="Arial" w:cs="Arial"/>
          <w:color w:val="000000"/>
          <w:spacing w:val="3"/>
          <w:sz w:val="24"/>
          <w:szCs w:val="24"/>
          <w:lang w:eastAsia="en-GB"/>
        </w:rPr>
        <w:t xml:space="preserve"> </w:t>
      </w:r>
    </w:p>
    <w:p w14:paraId="6F0A597C" w14:textId="41033F7D" w:rsidR="000B0206" w:rsidRPr="006709A8" w:rsidRDefault="00FA5E1F" w:rsidP="000B0206">
      <w:pPr>
        <w:numPr>
          <w:ilvl w:val="0"/>
          <w:numId w:val="20"/>
        </w:numPr>
        <w:shd w:val="clear" w:color="auto" w:fill="FFFFFF" w:themeFill="background1"/>
        <w:spacing w:before="120" w:after="120" w:line="240" w:lineRule="auto"/>
        <w:ind w:left="340" w:hanging="357"/>
        <w:rPr>
          <w:rFonts w:ascii="Arial" w:eastAsia="Times New Roman" w:hAnsi="Arial" w:cs="Arial"/>
          <w:color w:val="000000" w:themeColor="text1"/>
          <w:sz w:val="24"/>
          <w:szCs w:val="24"/>
          <w:lang w:eastAsia="en-GB"/>
        </w:rPr>
      </w:pPr>
      <w:r w:rsidRPr="006709A8">
        <w:rPr>
          <w:rFonts w:ascii="Arial" w:eastAsia="Times New Roman" w:hAnsi="Arial" w:cs="Arial"/>
          <w:color w:val="000000" w:themeColor="text1"/>
          <w:sz w:val="24"/>
          <w:szCs w:val="24"/>
          <w:lang w:eastAsia="en-GB"/>
        </w:rPr>
        <w:t>A</w:t>
      </w:r>
      <w:r w:rsidR="009E334B" w:rsidRPr="006709A8">
        <w:rPr>
          <w:rFonts w:ascii="Arial" w:eastAsia="Times New Roman" w:hAnsi="Arial" w:cs="Arial"/>
          <w:color w:val="000000" w:themeColor="text1"/>
          <w:sz w:val="24"/>
          <w:szCs w:val="24"/>
          <w:lang w:eastAsia="en-GB"/>
        </w:rPr>
        <w:t xml:space="preserve"> conviction</w:t>
      </w:r>
      <w:r w:rsidR="003033FB" w:rsidRPr="006709A8">
        <w:rPr>
          <w:rFonts w:ascii="Arial" w:eastAsia="Times New Roman" w:hAnsi="Arial" w:cs="Arial"/>
          <w:color w:val="000000" w:themeColor="text1"/>
          <w:sz w:val="24"/>
          <w:szCs w:val="24"/>
          <w:lang w:eastAsia="en-GB"/>
        </w:rPr>
        <w:t xml:space="preserve"> has been made</w:t>
      </w:r>
      <w:r w:rsidR="009E334B" w:rsidRPr="006709A8">
        <w:rPr>
          <w:rFonts w:ascii="Arial" w:eastAsia="Times New Roman" w:hAnsi="Arial" w:cs="Arial"/>
          <w:color w:val="000000" w:themeColor="text1"/>
          <w:sz w:val="24"/>
          <w:szCs w:val="24"/>
          <w:lang w:eastAsia="en-GB"/>
        </w:rPr>
        <w:t xml:space="preserve"> for abuse they committed against them.</w:t>
      </w:r>
    </w:p>
    <w:p w14:paraId="5D8E417F" w14:textId="18813363" w:rsidR="000B0206" w:rsidRPr="006709A8" w:rsidRDefault="00FA5E1F" w:rsidP="000B0206">
      <w:pPr>
        <w:numPr>
          <w:ilvl w:val="0"/>
          <w:numId w:val="20"/>
        </w:numPr>
        <w:shd w:val="clear" w:color="auto" w:fill="FFFFFF" w:themeFill="background1"/>
        <w:spacing w:before="120" w:after="120" w:line="240" w:lineRule="auto"/>
        <w:ind w:left="340" w:hanging="357"/>
        <w:rPr>
          <w:rFonts w:ascii="Arial" w:eastAsia="Times New Roman" w:hAnsi="Arial" w:cs="Arial"/>
          <w:color w:val="000000" w:themeColor="text1"/>
          <w:sz w:val="24"/>
          <w:szCs w:val="24"/>
          <w:lang w:eastAsia="en-GB"/>
        </w:rPr>
      </w:pPr>
      <w:r w:rsidRPr="006709A8">
        <w:rPr>
          <w:rFonts w:ascii="Arial" w:eastAsia="Times New Roman" w:hAnsi="Arial" w:cs="Arial"/>
          <w:color w:val="000000" w:themeColor="text1"/>
          <w:sz w:val="24"/>
          <w:szCs w:val="24"/>
          <w:lang w:eastAsia="en-GB"/>
        </w:rPr>
        <w:t>W</w:t>
      </w:r>
      <w:r w:rsidR="009E334B" w:rsidRPr="006709A8">
        <w:rPr>
          <w:rFonts w:ascii="Arial" w:eastAsia="Times New Roman" w:hAnsi="Arial" w:cs="Arial"/>
          <w:color w:val="000000" w:themeColor="text1"/>
          <w:sz w:val="24"/>
          <w:szCs w:val="24"/>
          <w:lang w:eastAsia="en-GB"/>
        </w:rPr>
        <w:t>here there has been a finding (for example as part of civil proceedings or a C</w:t>
      </w:r>
      <w:r w:rsidR="00DF53F2" w:rsidRPr="006709A8">
        <w:rPr>
          <w:rFonts w:ascii="Arial" w:eastAsia="Times New Roman" w:hAnsi="Arial" w:cs="Arial"/>
          <w:color w:val="000000" w:themeColor="text1"/>
          <w:sz w:val="24"/>
          <w:szCs w:val="24"/>
          <w:lang w:eastAsia="en-GB"/>
        </w:rPr>
        <w:t>anonical investigation</w:t>
      </w:r>
      <w:r w:rsidR="009E334B" w:rsidRPr="006709A8">
        <w:rPr>
          <w:rFonts w:ascii="Arial" w:eastAsia="Times New Roman" w:hAnsi="Arial" w:cs="Arial"/>
          <w:color w:val="000000" w:themeColor="text1"/>
          <w:sz w:val="24"/>
          <w:szCs w:val="24"/>
          <w:lang w:eastAsia="en-GB"/>
        </w:rPr>
        <w:t>) that the alleged abuse is proven on the balance of probabilities. </w:t>
      </w:r>
    </w:p>
    <w:p w14:paraId="1E6DAD7C" w14:textId="76C91A07" w:rsidR="00C47CC8" w:rsidRPr="006709A8" w:rsidRDefault="00FA5E1F" w:rsidP="000B0206">
      <w:pPr>
        <w:numPr>
          <w:ilvl w:val="0"/>
          <w:numId w:val="20"/>
        </w:numPr>
        <w:shd w:val="clear" w:color="auto" w:fill="FFFFFF" w:themeFill="background1"/>
        <w:spacing w:before="120" w:after="120" w:line="240" w:lineRule="auto"/>
        <w:ind w:left="340" w:hanging="357"/>
        <w:rPr>
          <w:rFonts w:ascii="Arial" w:eastAsia="Times New Roman" w:hAnsi="Arial" w:cs="Arial"/>
          <w:color w:val="000000" w:themeColor="text1"/>
          <w:sz w:val="24"/>
          <w:szCs w:val="24"/>
          <w:lang w:eastAsia="en-GB"/>
        </w:rPr>
      </w:pPr>
      <w:r w:rsidRPr="006709A8">
        <w:rPr>
          <w:rFonts w:ascii="Arial" w:eastAsia="Times New Roman" w:hAnsi="Arial" w:cs="Arial"/>
          <w:color w:val="000000" w:themeColor="text1"/>
          <w:sz w:val="24"/>
          <w:szCs w:val="24"/>
          <w:lang w:eastAsia="en-GB"/>
        </w:rPr>
        <w:t>I</w:t>
      </w:r>
      <w:r w:rsidR="009E334B" w:rsidRPr="006709A8">
        <w:rPr>
          <w:rFonts w:ascii="Arial" w:eastAsia="Times New Roman" w:hAnsi="Arial" w:cs="Arial"/>
          <w:color w:val="000000" w:themeColor="text1"/>
          <w:sz w:val="24"/>
          <w:szCs w:val="24"/>
          <w:lang w:eastAsia="en-GB"/>
        </w:rPr>
        <w:t xml:space="preserve">f </w:t>
      </w:r>
      <w:r w:rsidR="000C7D05" w:rsidRPr="006709A8">
        <w:rPr>
          <w:rFonts w:ascii="Arial" w:eastAsia="Times New Roman" w:hAnsi="Arial" w:cs="Arial"/>
          <w:color w:val="000000" w:themeColor="text1"/>
          <w:sz w:val="24"/>
          <w:szCs w:val="24"/>
          <w:lang w:eastAsia="en-GB"/>
        </w:rPr>
        <w:t>the diocese</w:t>
      </w:r>
      <w:r w:rsidR="009E334B" w:rsidRPr="006709A8">
        <w:rPr>
          <w:rFonts w:ascii="Arial" w:eastAsia="Times New Roman" w:hAnsi="Arial" w:cs="Arial"/>
          <w:color w:val="000000" w:themeColor="text1"/>
          <w:sz w:val="24"/>
          <w:szCs w:val="24"/>
          <w:lang w:eastAsia="en-GB"/>
        </w:rPr>
        <w:t xml:space="preserve"> finds, after Independent Case Review(s) </w:t>
      </w:r>
      <w:r w:rsidR="002C6043" w:rsidRPr="006709A8">
        <w:rPr>
          <w:rFonts w:ascii="Arial" w:eastAsia="Times New Roman" w:hAnsi="Arial" w:cs="Arial"/>
          <w:color w:val="000000" w:themeColor="text1"/>
          <w:sz w:val="24"/>
          <w:szCs w:val="24"/>
          <w:lang w:eastAsia="en-GB"/>
        </w:rPr>
        <w:t>allegations of abuse</w:t>
      </w:r>
      <w:r w:rsidR="009E334B" w:rsidRPr="006709A8">
        <w:rPr>
          <w:rFonts w:ascii="Arial" w:eastAsia="Times New Roman" w:hAnsi="Arial" w:cs="Arial"/>
          <w:color w:val="000000" w:themeColor="text1"/>
          <w:sz w:val="24"/>
          <w:szCs w:val="24"/>
          <w:lang w:eastAsia="en-GB"/>
        </w:rPr>
        <w:t xml:space="preserve"> </w:t>
      </w:r>
      <w:r w:rsidR="000C7D05" w:rsidRPr="006709A8">
        <w:rPr>
          <w:rFonts w:ascii="Arial" w:eastAsia="Times New Roman" w:hAnsi="Arial" w:cs="Arial"/>
          <w:color w:val="000000" w:themeColor="text1"/>
          <w:sz w:val="24"/>
          <w:szCs w:val="24"/>
          <w:lang w:eastAsia="en-GB"/>
        </w:rPr>
        <w:t xml:space="preserve">were </w:t>
      </w:r>
      <w:r w:rsidR="009E334B" w:rsidRPr="006709A8">
        <w:rPr>
          <w:rFonts w:ascii="Arial" w:eastAsia="Times New Roman" w:hAnsi="Arial" w:cs="Arial"/>
          <w:color w:val="000000" w:themeColor="text1"/>
          <w:sz w:val="24"/>
          <w:szCs w:val="24"/>
          <w:lang w:eastAsia="en-GB"/>
        </w:rPr>
        <w:t xml:space="preserve">not investigated or pursued in an appropriate </w:t>
      </w:r>
      <w:r w:rsidR="000C7D05" w:rsidRPr="006709A8">
        <w:rPr>
          <w:rFonts w:ascii="Arial" w:eastAsia="Times New Roman" w:hAnsi="Arial" w:cs="Arial"/>
          <w:color w:val="000000" w:themeColor="text1"/>
          <w:sz w:val="24"/>
          <w:szCs w:val="24"/>
          <w:lang w:eastAsia="en-GB"/>
        </w:rPr>
        <w:t xml:space="preserve">or timely </w:t>
      </w:r>
      <w:r w:rsidR="009E334B" w:rsidRPr="006709A8">
        <w:rPr>
          <w:rFonts w:ascii="Arial" w:eastAsia="Times New Roman" w:hAnsi="Arial" w:cs="Arial"/>
          <w:color w:val="000000" w:themeColor="text1"/>
          <w:sz w:val="24"/>
          <w:szCs w:val="24"/>
          <w:lang w:eastAsia="en-GB"/>
        </w:rPr>
        <w:t xml:space="preserve">manner. </w:t>
      </w:r>
      <w:r w:rsidR="000C7D05" w:rsidRPr="006709A8">
        <w:rPr>
          <w:rFonts w:ascii="Arial" w:eastAsia="Times New Roman" w:hAnsi="Arial" w:cs="Arial"/>
          <w:color w:val="000000" w:themeColor="text1"/>
          <w:sz w:val="24"/>
          <w:szCs w:val="24"/>
          <w:lang w:eastAsia="en-GB"/>
        </w:rPr>
        <w:t xml:space="preserve"> </w:t>
      </w:r>
      <w:r w:rsidR="009E334B" w:rsidRPr="006709A8">
        <w:rPr>
          <w:rFonts w:ascii="Arial" w:eastAsia="Times New Roman" w:hAnsi="Arial" w:cs="Arial"/>
          <w:color w:val="000000" w:themeColor="text1"/>
          <w:sz w:val="24"/>
          <w:szCs w:val="24"/>
          <w:lang w:eastAsia="en-GB"/>
        </w:rPr>
        <w:t xml:space="preserve">The </w:t>
      </w:r>
      <w:r w:rsidR="000C7D05" w:rsidRPr="006709A8">
        <w:rPr>
          <w:rFonts w:ascii="Arial" w:eastAsia="Times New Roman" w:hAnsi="Arial" w:cs="Arial"/>
          <w:color w:val="000000" w:themeColor="text1"/>
          <w:sz w:val="24"/>
          <w:szCs w:val="24"/>
          <w:lang w:eastAsia="en-GB"/>
        </w:rPr>
        <w:t>matter will be investigated without delay.</w:t>
      </w:r>
    </w:p>
    <w:p w14:paraId="2FD19555" w14:textId="77777777" w:rsidR="000B0206" w:rsidRPr="006709A8" w:rsidRDefault="000B0206" w:rsidP="000B0206">
      <w:pPr>
        <w:shd w:val="clear" w:color="auto" w:fill="FFFFFF" w:themeFill="background1"/>
        <w:spacing w:after="0" w:line="240" w:lineRule="auto"/>
        <w:rPr>
          <w:rFonts w:ascii="Arial" w:eastAsia="Times New Roman" w:hAnsi="Arial" w:cs="Arial"/>
          <w:color w:val="000000" w:themeColor="text1"/>
          <w:sz w:val="24"/>
          <w:szCs w:val="24"/>
          <w:lang w:eastAsia="en-GB"/>
        </w:rPr>
      </w:pPr>
    </w:p>
    <w:p w14:paraId="06974EAC" w14:textId="3CD45818" w:rsidR="00C81A66" w:rsidRPr="006709A8" w:rsidRDefault="006F2198" w:rsidP="00DE0C07">
      <w:pPr>
        <w:shd w:val="clear" w:color="auto" w:fill="FFFFFF" w:themeFill="background1"/>
        <w:spacing w:after="0" w:line="240" w:lineRule="auto"/>
        <w:rPr>
          <w:rFonts w:ascii="Arial" w:eastAsia="Times New Roman" w:hAnsi="Arial" w:cs="Arial"/>
          <w:color w:val="000000" w:themeColor="text1"/>
          <w:sz w:val="24"/>
          <w:szCs w:val="24"/>
          <w:lang w:eastAsia="en-GB"/>
        </w:rPr>
      </w:pPr>
      <w:r w:rsidRPr="006709A8">
        <w:rPr>
          <w:rFonts w:ascii="Arial" w:eastAsia="Times New Roman" w:hAnsi="Arial" w:cs="Arial"/>
          <w:color w:val="000000" w:themeColor="text1"/>
          <w:sz w:val="24"/>
          <w:szCs w:val="24"/>
          <w:lang w:eastAsia="en-GB"/>
        </w:rPr>
        <w:t>We are committed to developing</w:t>
      </w:r>
      <w:r w:rsidR="004A4051" w:rsidRPr="006709A8">
        <w:rPr>
          <w:rFonts w:ascii="Arial" w:eastAsia="Times New Roman" w:hAnsi="Arial" w:cs="Arial"/>
          <w:color w:val="000000" w:themeColor="text1"/>
          <w:sz w:val="24"/>
          <w:szCs w:val="24"/>
          <w:lang w:eastAsia="en-GB"/>
        </w:rPr>
        <w:t xml:space="preserve"> the support and service we can offer victims an</w:t>
      </w:r>
      <w:r w:rsidR="007F1ACE" w:rsidRPr="006709A8">
        <w:rPr>
          <w:rFonts w:ascii="Arial" w:eastAsia="Times New Roman" w:hAnsi="Arial" w:cs="Arial"/>
          <w:color w:val="000000" w:themeColor="text1"/>
          <w:sz w:val="24"/>
          <w:szCs w:val="24"/>
          <w:lang w:eastAsia="en-GB"/>
        </w:rPr>
        <w:t>d</w:t>
      </w:r>
      <w:r w:rsidR="004A4051" w:rsidRPr="006709A8">
        <w:rPr>
          <w:rFonts w:ascii="Arial" w:eastAsia="Times New Roman" w:hAnsi="Arial" w:cs="Arial"/>
          <w:color w:val="000000" w:themeColor="text1"/>
          <w:sz w:val="24"/>
          <w:szCs w:val="24"/>
          <w:lang w:eastAsia="en-GB"/>
        </w:rPr>
        <w:t xml:space="preserve"> survivors of </w:t>
      </w:r>
      <w:proofErr w:type="gramStart"/>
      <w:r w:rsidR="004A4051" w:rsidRPr="006709A8">
        <w:rPr>
          <w:rFonts w:ascii="Arial" w:eastAsia="Times New Roman" w:hAnsi="Arial" w:cs="Arial"/>
          <w:color w:val="000000" w:themeColor="text1"/>
          <w:sz w:val="24"/>
          <w:szCs w:val="24"/>
          <w:lang w:eastAsia="en-GB"/>
        </w:rPr>
        <w:t>abuse</w:t>
      </w:r>
      <w:proofErr w:type="gramEnd"/>
      <w:r w:rsidR="004A4051" w:rsidRPr="006709A8">
        <w:rPr>
          <w:rFonts w:ascii="Arial" w:eastAsia="Times New Roman" w:hAnsi="Arial" w:cs="Arial"/>
          <w:color w:val="000000" w:themeColor="text1"/>
          <w:sz w:val="24"/>
          <w:szCs w:val="24"/>
          <w:lang w:eastAsia="en-GB"/>
        </w:rPr>
        <w:t xml:space="preserve"> and </w:t>
      </w:r>
      <w:r w:rsidR="007F1ACE" w:rsidRPr="006709A8">
        <w:rPr>
          <w:rFonts w:ascii="Arial" w:eastAsia="Times New Roman" w:hAnsi="Arial" w:cs="Arial"/>
          <w:color w:val="000000" w:themeColor="text1"/>
          <w:sz w:val="24"/>
          <w:szCs w:val="24"/>
          <w:lang w:eastAsia="en-GB"/>
        </w:rPr>
        <w:t xml:space="preserve">the Diocese is active in finding new </w:t>
      </w:r>
      <w:r w:rsidR="00CD3E46" w:rsidRPr="006709A8">
        <w:rPr>
          <w:rFonts w:ascii="Arial" w:eastAsia="Times New Roman" w:hAnsi="Arial" w:cs="Arial"/>
          <w:color w:val="000000" w:themeColor="text1"/>
          <w:sz w:val="24"/>
          <w:szCs w:val="24"/>
          <w:lang w:eastAsia="en-GB"/>
        </w:rPr>
        <w:t xml:space="preserve">approaches </w:t>
      </w:r>
      <w:r w:rsidR="00544360" w:rsidRPr="006709A8">
        <w:rPr>
          <w:rFonts w:ascii="Arial" w:eastAsia="Times New Roman" w:hAnsi="Arial" w:cs="Arial"/>
          <w:color w:val="000000" w:themeColor="text1"/>
          <w:sz w:val="24"/>
          <w:szCs w:val="24"/>
          <w:lang w:eastAsia="en-GB"/>
        </w:rPr>
        <w:t xml:space="preserve">to our safeguarding in the Catholic </w:t>
      </w:r>
      <w:r w:rsidR="00C76839" w:rsidRPr="006709A8">
        <w:rPr>
          <w:rFonts w:ascii="Arial" w:eastAsia="Times New Roman" w:hAnsi="Arial" w:cs="Arial"/>
          <w:color w:val="000000" w:themeColor="text1"/>
          <w:sz w:val="24"/>
          <w:szCs w:val="24"/>
          <w:lang w:eastAsia="en-GB"/>
        </w:rPr>
        <w:t>Church</w:t>
      </w:r>
      <w:r w:rsidR="00BD2B43" w:rsidRPr="006709A8">
        <w:rPr>
          <w:rFonts w:ascii="Arial" w:eastAsia="Times New Roman" w:hAnsi="Arial" w:cs="Arial"/>
          <w:color w:val="000000" w:themeColor="text1"/>
          <w:sz w:val="24"/>
          <w:szCs w:val="24"/>
          <w:lang w:eastAsia="en-GB"/>
        </w:rPr>
        <w:t xml:space="preserve">. We </w:t>
      </w:r>
      <w:r w:rsidR="004A4051" w:rsidRPr="006709A8">
        <w:rPr>
          <w:rFonts w:ascii="Arial" w:eastAsia="Times New Roman" w:hAnsi="Arial" w:cs="Arial"/>
          <w:color w:val="000000" w:themeColor="text1"/>
          <w:sz w:val="24"/>
          <w:szCs w:val="24"/>
          <w:lang w:eastAsia="en-GB"/>
        </w:rPr>
        <w:t>will review this</w:t>
      </w:r>
      <w:r w:rsidR="00D10502" w:rsidRPr="006709A8">
        <w:rPr>
          <w:rFonts w:ascii="Arial" w:eastAsia="Times New Roman" w:hAnsi="Arial" w:cs="Arial"/>
          <w:color w:val="000000" w:themeColor="text1"/>
          <w:sz w:val="24"/>
          <w:szCs w:val="24"/>
          <w:lang w:eastAsia="en-GB"/>
        </w:rPr>
        <w:t xml:space="preserve"> document annually or following any external review or audit</w:t>
      </w:r>
      <w:r w:rsidR="007F1ACE" w:rsidRPr="006709A8">
        <w:rPr>
          <w:rFonts w:ascii="Arial" w:eastAsia="Times New Roman" w:hAnsi="Arial" w:cs="Arial"/>
          <w:color w:val="000000" w:themeColor="text1"/>
          <w:sz w:val="24"/>
          <w:szCs w:val="24"/>
          <w:lang w:eastAsia="en-GB"/>
        </w:rPr>
        <w:t xml:space="preserve"> where stipulated.</w:t>
      </w:r>
    </w:p>
    <w:sectPr w:rsidR="00C81A66" w:rsidRPr="006709A8" w:rsidSect="00CC09F0">
      <w:footerReference w:type="default" r:id="rId15"/>
      <w:type w:val="continuous"/>
      <w:pgSz w:w="11906" w:h="16838"/>
      <w:pgMar w:top="1247" w:right="1440" w:bottom="1247"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448D" w14:textId="77777777" w:rsidR="004D60F9" w:rsidRDefault="004D60F9" w:rsidP="00CC09F0">
      <w:pPr>
        <w:spacing w:after="0" w:line="240" w:lineRule="auto"/>
      </w:pPr>
      <w:r>
        <w:separator/>
      </w:r>
    </w:p>
  </w:endnote>
  <w:endnote w:type="continuationSeparator" w:id="0">
    <w:p w14:paraId="4AD4218F" w14:textId="77777777" w:rsidR="004D60F9" w:rsidRDefault="004D60F9" w:rsidP="00CC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M Sans">
    <w:altName w:val="Times New Roman"/>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F845" w14:textId="77777777" w:rsidR="00CC09F0" w:rsidRDefault="00CC09F0" w:rsidP="00CC09F0">
    <w:pPr>
      <w:shd w:val="clear" w:color="auto" w:fill="FFFFFF" w:themeFill="background1"/>
      <w:spacing w:after="0" w:line="240" w:lineRule="auto"/>
      <w:jc w:val="center"/>
      <w:rPr>
        <w:rFonts w:eastAsia="Times New Roman" w:cstheme="minorHAnsi"/>
        <w:i/>
        <w:iCs/>
        <w:color w:val="000000" w:themeColor="text1"/>
        <w:lang w:eastAsia="en-GB"/>
      </w:rPr>
    </w:pPr>
  </w:p>
  <w:p w14:paraId="2C04C547" w14:textId="358BFC8A" w:rsidR="00CC09F0" w:rsidRPr="00FA02AE" w:rsidRDefault="00CC09F0" w:rsidP="00CC09F0">
    <w:pPr>
      <w:shd w:val="clear" w:color="auto" w:fill="FFFFFF" w:themeFill="background1"/>
      <w:spacing w:after="0" w:line="240" w:lineRule="auto"/>
      <w:jc w:val="center"/>
      <w:rPr>
        <w:rFonts w:ascii="DM Sans" w:eastAsia="Times New Roman" w:hAnsi="DM Sans" w:cstheme="minorHAnsi"/>
        <w:i/>
        <w:iCs/>
        <w:noProof/>
        <w:color w:val="000000" w:themeColor="text1"/>
        <w:lang w:eastAsia="en-GB"/>
      </w:rPr>
    </w:pPr>
    <w:r w:rsidRPr="00FA02AE">
      <w:rPr>
        <w:rFonts w:ascii="DM Sans" w:eastAsia="Times New Roman" w:hAnsi="DM Sans" w:cstheme="minorHAnsi"/>
        <w:i/>
        <w:iCs/>
        <w:color w:val="000000" w:themeColor="text1"/>
        <w:lang w:eastAsia="en-GB"/>
      </w:rPr>
      <w:fldChar w:fldCharType="begin"/>
    </w:r>
    <w:r w:rsidRPr="00FA02AE">
      <w:rPr>
        <w:rFonts w:ascii="DM Sans" w:eastAsia="Times New Roman" w:hAnsi="DM Sans" w:cstheme="minorHAnsi"/>
        <w:i/>
        <w:iCs/>
        <w:color w:val="000000" w:themeColor="text1"/>
        <w:lang w:eastAsia="en-GB"/>
      </w:rPr>
      <w:instrText xml:space="preserve"> PAGE   \* MERGEFORMAT </w:instrText>
    </w:r>
    <w:r w:rsidRPr="00FA02AE">
      <w:rPr>
        <w:rFonts w:ascii="DM Sans" w:eastAsia="Times New Roman" w:hAnsi="DM Sans" w:cstheme="minorHAnsi"/>
        <w:i/>
        <w:iCs/>
        <w:color w:val="000000" w:themeColor="text1"/>
        <w:lang w:eastAsia="en-GB"/>
      </w:rPr>
      <w:fldChar w:fldCharType="separate"/>
    </w:r>
    <w:r w:rsidR="00145E99">
      <w:rPr>
        <w:rFonts w:ascii="DM Sans" w:eastAsia="Times New Roman" w:hAnsi="DM Sans" w:cstheme="minorHAnsi"/>
        <w:i/>
        <w:iCs/>
        <w:noProof/>
        <w:color w:val="000000" w:themeColor="text1"/>
        <w:lang w:eastAsia="en-GB"/>
      </w:rPr>
      <w:t>2</w:t>
    </w:r>
    <w:r w:rsidRPr="00FA02AE">
      <w:rPr>
        <w:rFonts w:ascii="DM Sans" w:eastAsia="Times New Roman" w:hAnsi="DM Sans" w:cstheme="minorHAnsi"/>
        <w:i/>
        <w:iCs/>
        <w:noProof/>
        <w:color w:val="000000" w:themeColor="text1"/>
        <w:lang w:eastAsia="en-GB"/>
      </w:rPr>
      <w:fldChar w:fldCharType="end"/>
    </w:r>
  </w:p>
  <w:p w14:paraId="5DC5EE96" w14:textId="5223EDB3" w:rsidR="00CC09F0" w:rsidRPr="006709A8" w:rsidRDefault="00BB6B69" w:rsidP="00CC09F0">
    <w:pPr>
      <w:shd w:val="clear" w:color="auto" w:fill="FFFFFF" w:themeFill="background1"/>
      <w:spacing w:after="0" w:line="240" w:lineRule="auto"/>
      <w:rPr>
        <w:rFonts w:ascii="Arial" w:eastAsia="Times New Roman" w:hAnsi="Arial" w:cs="Arial"/>
        <w:i/>
        <w:iCs/>
        <w:color w:val="000000" w:themeColor="text1"/>
        <w:lang w:eastAsia="en-GB"/>
      </w:rPr>
    </w:pPr>
    <w:r>
      <w:rPr>
        <w:rFonts w:ascii="Arial" w:eastAsia="Times New Roman" w:hAnsi="Arial" w:cs="Arial"/>
        <w:i/>
        <w:iCs/>
        <w:color w:val="000000" w:themeColor="text1"/>
        <w:lang w:eastAsia="en-GB"/>
      </w:rPr>
      <w:t>March 2025</w:t>
    </w:r>
  </w:p>
  <w:p w14:paraId="03616065" w14:textId="77777777" w:rsidR="00CC09F0" w:rsidRDefault="00CC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406B3" w14:textId="77777777" w:rsidR="004D60F9" w:rsidRDefault="004D60F9" w:rsidP="00CC09F0">
      <w:pPr>
        <w:spacing w:after="0" w:line="240" w:lineRule="auto"/>
      </w:pPr>
      <w:r>
        <w:separator/>
      </w:r>
    </w:p>
  </w:footnote>
  <w:footnote w:type="continuationSeparator" w:id="0">
    <w:p w14:paraId="55A51566" w14:textId="77777777" w:rsidR="004D60F9" w:rsidRDefault="004D60F9" w:rsidP="00CC09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45D"/>
    <w:multiLevelType w:val="multilevel"/>
    <w:tmpl w:val="08D2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30E3B"/>
    <w:multiLevelType w:val="multilevel"/>
    <w:tmpl w:val="5752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9319E"/>
    <w:multiLevelType w:val="multilevel"/>
    <w:tmpl w:val="71C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31300"/>
    <w:multiLevelType w:val="multilevel"/>
    <w:tmpl w:val="53C0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1A7D2D"/>
    <w:multiLevelType w:val="multilevel"/>
    <w:tmpl w:val="038A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D510C"/>
    <w:multiLevelType w:val="multilevel"/>
    <w:tmpl w:val="F9D0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50F3A"/>
    <w:multiLevelType w:val="multilevel"/>
    <w:tmpl w:val="97EC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00BA3"/>
    <w:multiLevelType w:val="multilevel"/>
    <w:tmpl w:val="22E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492409"/>
    <w:multiLevelType w:val="multilevel"/>
    <w:tmpl w:val="2662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DC15D8"/>
    <w:multiLevelType w:val="multilevel"/>
    <w:tmpl w:val="452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1368B"/>
    <w:multiLevelType w:val="multilevel"/>
    <w:tmpl w:val="70F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1E7C7A"/>
    <w:multiLevelType w:val="multilevel"/>
    <w:tmpl w:val="4CC0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98360A"/>
    <w:multiLevelType w:val="multilevel"/>
    <w:tmpl w:val="DBFC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A232E"/>
    <w:multiLevelType w:val="multilevel"/>
    <w:tmpl w:val="CC7C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81A9A"/>
    <w:multiLevelType w:val="multilevel"/>
    <w:tmpl w:val="5336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4C2153"/>
    <w:multiLevelType w:val="multilevel"/>
    <w:tmpl w:val="5F5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6D45F1"/>
    <w:multiLevelType w:val="multilevel"/>
    <w:tmpl w:val="FD14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27515"/>
    <w:multiLevelType w:val="multilevel"/>
    <w:tmpl w:val="CC7A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1443EA"/>
    <w:multiLevelType w:val="multilevel"/>
    <w:tmpl w:val="3E94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584C3F"/>
    <w:multiLevelType w:val="multilevel"/>
    <w:tmpl w:val="C61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928897">
    <w:abstractNumId w:val="13"/>
  </w:num>
  <w:num w:numId="2" w16cid:durableId="850534811">
    <w:abstractNumId w:val="16"/>
  </w:num>
  <w:num w:numId="3" w16cid:durableId="1797984166">
    <w:abstractNumId w:val="9"/>
  </w:num>
  <w:num w:numId="4" w16cid:durableId="1263685474">
    <w:abstractNumId w:val="5"/>
  </w:num>
  <w:num w:numId="5" w16cid:durableId="1621952216">
    <w:abstractNumId w:val="11"/>
  </w:num>
  <w:num w:numId="6" w16cid:durableId="1931743032">
    <w:abstractNumId w:val="6"/>
  </w:num>
  <w:num w:numId="7" w16cid:durableId="145247663">
    <w:abstractNumId w:val="10"/>
  </w:num>
  <w:num w:numId="8" w16cid:durableId="1095859962">
    <w:abstractNumId w:val="3"/>
  </w:num>
  <w:num w:numId="9" w16cid:durableId="908736055">
    <w:abstractNumId w:val="2"/>
  </w:num>
  <w:num w:numId="10" w16cid:durableId="568736513">
    <w:abstractNumId w:val="19"/>
  </w:num>
  <w:num w:numId="11" w16cid:durableId="758136741">
    <w:abstractNumId w:val="17"/>
  </w:num>
  <w:num w:numId="12" w16cid:durableId="1044451055">
    <w:abstractNumId w:val="12"/>
  </w:num>
  <w:num w:numId="13" w16cid:durableId="1275405235">
    <w:abstractNumId w:val="0"/>
  </w:num>
  <w:num w:numId="14" w16cid:durableId="581721878">
    <w:abstractNumId w:val="4"/>
  </w:num>
  <w:num w:numId="15" w16cid:durableId="703483635">
    <w:abstractNumId w:val="7"/>
  </w:num>
  <w:num w:numId="16" w16cid:durableId="1753433933">
    <w:abstractNumId w:val="14"/>
  </w:num>
  <w:num w:numId="17" w16cid:durableId="866648203">
    <w:abstractNumId w:val="8"/>
  </w:num>
  <w:num w:numId="18" w16cid:durableId="350567702">
    <w:abstractNumId w:val="18"/>
  </w:num>
  <w:num w:numId="19" w16cid:durableId="406923259">
    <w:abstractNumId w:val="15"/>
  </w:num>
  <w:num w:numId="20" w16cid:durableId="1802334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B16"/>
    <w:rsid w:val="00000614"/>
    <w:rsid w:val="0001496A"/>
    <w:rsid w:val="00020861"/>
    <w:rsid w:val="00043792"/>
    <w:rsid w:val="000462AB"/>
    <w:rsid w:val="000534B3"/>
    <w:rsid w:val="00063CF8"/>
    <w:rsid w:val="00074B25"/>
    <w:rsid w:val="00081DAC"/>
    <w:rsid w:val="000822F5"/>
    <w:rsid w:val="000830FF"/>
    <w:rsid w:val="00086FA6"/>
    <w:rsid w:val="000A2F4C"/>
    <w:rsid w:val="000B0206"/>
    <w:rsid w:val="000C7D05"/>
    <w:rsid w:val="000D1880"/>
    <w:rsid w:val="000D3721"/>
    <w:rsid w:val="000D6651"/>
    <w:rsid w:val="000E0060"/>
    <w:rsid w:val="000E179E"/>
    <w:rsid w:val="000E2134"/>
    <w:rsid w:val="000E28B0"/>
    <w:rsid w:val="000E413B"/>
    <w:rsid w:val="00101D49"/>
    <w:rsid w:val="001033A3"/>
    <w:rsid w:val="00111422"/>
    <w:rsid w:val="0013430A"/>
    <w:rsid w:val="0013459D"/>
    <w:rsid w:val="00145E99"/>
    <w:rsid w:val="001751C7"/>
    <w:rsid w:val="00190366"/>
    <w:rsid w:val="001B44E0"/>
    <w:rsid w:val="001C2E49"/>
    <w:rsid w:val="001C6CB7"/>
    <w:rsid w:val="001C7088"/>
    <w:rsid w:val="001D1D4A"/>
    <w:rsid w:val="001E41DB"/>
    <w:rsid w:val="001F3B41"/>
    <w:rsid w:val="001F7499"/>
    <w:rsid w:val="002038D3"/>
    <w:rsid w:val="00215092"/>
    <w:rsid w:val="00217C63"/>
    <w:rsid w:val="002242C6"/>
    <w:rsid w:val="0024109B"/>
    <w:rsid w:val="00241AFB"/>
    <w:rsid w:val="00246512"/>
    <w:rsid w:val="00247556"/>
    <w:rsid w:val="00251B76"/>
    <w:rsid w:val="002569DB"/>
    <w:rsid w:val="002609F5"/>
    <w:rsid w:val="002808E1"/>
    <w:rsid w:val="00292BC0"/>
    <w:rsid w:val="002B7986"/>
    <w:rsid w:val="002C3E2E"/>
    <w:rsid w:val="002C6043"/>
    <w:rsid w:val="002C70A9"/>
    <w:rsid w:val="002D3C43"/>
    <w:rsid w:val="002E7304"/>
    <w:rsid w:val="002F56FC"/>
    <w:rsid w:val="002F64F3"/>
    <w:rsid w:val="003033FB"/>
    <w:rsid w:val="00325595"/>
    <w:rsid w:val="00335BA1"/>
    <w:rsid w:val="00336E30"/>
    <w:rsid w:val="00337903"/>
    <w:rsid w:val="00366974"/>
    <w:rsid w:val="003734C3"/>
    <w:rsid w:val="00376659"/>
    <w:rsid w:val="0038229C"/>
    <w:rsid w:val="00387177"/>
    <w:rsid w:val="00394C1C"/>
    <w:rsid w:val="00396FDD"/>
    <w:rsid w:val="00397DE3"/>
    <w:rsid w:val="003A6DAC"/>
    <w:rsid w:val="003A6E24"/>
    <w:rsid w:val="003C607F"/>
    <w:rsid w:val="003D7AF6"/>
    <w:rsid w:val="003F4D7D"/>
    <w:rsid w:val="003F5160"/>
    <w:rsid w:val="004016CC"/>
    <w:rsid w:val="00414F01"/>
    <w:rsid w:val="00434931"/>
    <w:rsid w:val="00436319"/>
    <w:rsid w:val="004501FD"/>
    <w:rsid w:val="00467F8B"/>
    <w:rsid w:val="00491689"/>
    <w:rsid w:val="00491BD8"/>
    <w:rsid w:val="00493B94"/>
    <w:rsid w:val="004A392F"/>
    <w:rsid w:val="004A4051"/>
    <w:rsid w:val="004C336C"/>
    <w:rsid w:val="004D3811"/>
    <w:rsid w:val="004D60F9"/>
    <w:rsid w:val="004F5201"/>
    <w:rsid w:val="004F598A"/>
    <w:rsid w:val="0054042B"/>
    <w:rsid w:val="00543D0A"/>
    <w:rsid w:val="00544360"/>
    <w:rsid w:val="00553107"/>
    <w:rsid w:val="00553FF8"/>
    <w:rsid w:val="00560E0C"/>
    <w:rsid w:val="00573FF5"/>
    <w:rsid w:val="00595EFE"/>
    <w:rsid w:val="005A3D66"/>
    <w:rsid w:val="005B2953"/>
    <w:rsid w:val="005B46FA"/>
    <w:rsid w:val="005C5BE8"/>
    <w:rsid w:val="005C6272"/>
    <w:rsid w:val="005D0027"/>
    <w:rsid w:val="005F4F9B"/>
    <w:rsid w:val="005F670E"/>
    <w:rsid w:val="00603165"/>
    <w:rsid w:val="0060355D"/>
    <w:rsid w:val="00606647"/>
    <w:rsid w:val="00641B16"/>
    <w:rsid w:val="006571B6"/>
    <w:rsid w:val="00660515"/>
    <w:rsid w:val="00660FC8"/>
    <w:rsid w:val="00661028"/>
    <w:rsid w:val="00664E60"/>
    <w:rsid w:val="00667711"/>
    <w:rsid w:val="006709A8"/>
    <w:rsid w:val="00672AD1"/>
    <w:rsid w:val="006A134A"/>
    <w:rsid w:val="006A4018"/>
    <w:rsid w:val="006B609F"/>
    <w:rsid w:val="006C6C50"/>
    <w:rsid w:val="006D5D22"/>
    <w:rsid w:val="006D671D"/>
    <w:rsid w:val="006D794C"/>
    <w:rsid w:val="006E31C2"/>
    <w:rsid w:val="006E4D16"/>
    <w:rsid w:val="006F2198"/>
    <w:rsid w:val="006F5874"/>
    <w:rsid w:val="006F6141"/>
    <w:rsid w:val="00704E18"/>
    <w:rsid w:val="00725B2A"/>
    <w:rsid w:val="0073125B"/>
    <w:rsid w:val="00740E16"/>
    <w:rsid w:val="007901E1"/>
    <w:rsid w:val="007972C7"/>
    <w:rsid w:val="007A493F"/>
    <w:rsid w:val="007C0F24"/>
    <w:rsid w:val="007D393C"/>
    <w:rsid w:val="007E30F1"/>
    <w:rsid w:val="007E5EC2"/>
    <w:rsid w:val="007F1ACE"/>
    <w:rsid w:val="007F2F25"/>
    <w:rsid w:val="0080021D"/>
    <w:rsid w:val="0080355E"/>
    <w:rsid w:val="008040A4"/>
    <w:rsid w:val="00820774"/>
    <w:rsid w:val="00825204"/>
    <w:rsid w:val="00841685"/>
    <w:rsid w:val="0084256D"/>
    <w:rsid w:val="00844354"/>
    <w:rsid w:val="00866385"/>
    <w:rsid w:val="008803A3"/>
    <w:rsid w:val="00891A95"/>
    <w:rsid w:val="008C0934"/>
    <w:rsid w:val="008C50A9"/>
    <w:rsid w:val="008C64EC"/>
    <w:rsid w:val="008D2540"/>
    <w:rsid w:val="008D4506"/>
    <w:rsid w:val="008D7D7D"/>
    <w:rsid w:val="008E4957"/>
    <w:rsid w:val="008E5FA8"/>
    <w:rsid w:val="008F3BCC"/>
    <w:rsid w:val="00901BA9"/>
    <w:rsid w:val="009035AC"/>
    <w:rsid w:val="009120AB"/>
    <w:rsid w:val="00913370"/>
    <w:rsid w:val="00916AC5"/>
    <w:rsid w:val="0093053E"/>
    <w:rsid w:val="00932C06"/>
    <w:rsid w:val="00932D44"/>
    <w:rsid w:val="00937DC0"/>
    <w:rsid w:val="00941B82"/>
    <w:rsid w:val="00946A3A"/>
    <w:rsid w:val="009533A7"/>
    <w:rsid w:val="009672F6"/>
    <w:rsid w:val="009714C0"/>
    <w:rsid w:val="00980D58"/>
    <w:rsid w:val="00981117"/>
    <w:rsid w:val="00983E22"/>
    <w:rsid w:val="009855C3"/>
    <w:rsid w:val="00995DD1"/>
    <w:rsid w:val="00995E52"/>
    <w:rsid w:val="009A6129"/>
    <w:rsid w:val="009E334B"/>
    <w:rsid w:val="009E63A1"/>
    <w:rsid w:val="00A028D4"/>
    <w:rsid w:val="00A17BE4"/>
    <w:rsid w:val="00A223EC"/>
    <w:rsid w:val="00A5057F"/>
    <w:rsid w:val="00A67F20"/>
    <w:rsid w:val="00A82630"/>
    <w:rsid w:val="00A84A90"/>
    <w:rsid w:val="00A92382"/>
    <w:rsid w:val="00A97107"/>
    <w:rsid w:val="00AA3B24"/>
    <w:rsid w:val="00AA7EF7"/>
    <w:rsid w:val="00AB01A2"/>
    <w:rsid w:val="00AC2213"/>
    <w:rsid w:val="00AD3D8B"/>
    <w:rsid w:val="00AE048E"/>
    <w:rsid w:val="00AE2325"/>
    <w:rsid w:val="00AE4D8E"/>
    <w:rsid w:val="00AF09C9"/>
    <w:rsid w:val="00AF674A"/>
    <w:rsid w:val="00B14149"/>
    <w:rsid w:val="00B3260C"/>
    <w:rsid w:val="00B63DFB"/>
    <w:rsid w:val="00B838E9"/>
    <w:rsid w:val="00B877B6"/>
    <w:rsid w:val="00BA3FA0"/>
    <w:rsid w:val="00BB6B69"/>
    <w:rsid w:val="00BC1C30"/>
    <w:rsid w:val="00BC5997"/>
    <w:rsid w:val="00BD2B43"/>
    <w:rsid w:val="00BF05C2"/>
    <w:rsid w:val="00C078A0"/>
    <w:rsid w:val="00C1271B"/>
    <w:rsid w:val="00C231BB"/>
    <w:rsid w:val="00C27ACA"/>
    <w:rsid w:val="00C30255"/>
    <w:rsid w:val="00C357D6"/>
    <w:rsid w:val="00C43775"/>
    <w:rsid w:val="00C47CC8"/>
    <w:rsid w:val="00C55D00"/>
    <w:rsid w:val="00C61FD8"/>
    <w:rsid w:val="00C65E68"/>
    <w:rsid w:val="00C66909"/>
    <w:rsid w:val="00C76839"/>
    <w:rsid w:val="00C81A66"/>
    <w:rsid w:val="00CA2558"/>
    <w:rsid w:val="00CA67CF"/>
    <w:rsid w:val="00CA785F"/>
    <w:rsid w:val="00CB0102"/>
    <w:rsid w:val="00CB3ED0"/>
    <w:rsid w:val="00CB7247"/>
    <w:rsid w:val="00CC09F0"/>
    <w:rsid w:val="00CC2266"/>
    <w:rsid w:val="00CC6A80"/>
    <w:rsid w:val="00CD160D"/>
    <w:rsid w:val="00CD3E46"/>
    <w:rsid w:val="00CE5D94"/>
    <w:rsid w:val="00CE705B"/>
    <w:rsid w:val="00CE70DD"/>
    <w:rsid w:val="00CF130F"/>
    <w:rsid w:val="00CF5893"/>
    <w:rsid w:val="00CF756B"/>
    <w:rsid w:val="00D02D1D"/>
    <w:rsid w:val="00D05D6F"/>
    <w:rsid w:val="00D10502"/>
    <w:rsid w:val="00D17217"/>
    <w:rsid w:val="00D318A7"/>
    <w:rsid w:val="00D45FB0"/>
    <w:rsid w:val="00D46BEC"/>
    <w:rsid w:val="00D5442C"/>
    <w:rsid w:val="00D573CA"/>
    <w:rsid w:val="00D60157"/>
    <w:rsid w:val="00D6070E"/>
    <w:rsid w:val="00D610EF"/>
    <w:rsid w:val="00D756D2"/>
    <w:rsid w:val="00D776F3"/>
    <w:rsid w:val="00D95C6E"/>
    <w:rsid w:val="00D97506"/>
    <w:rsid w:val="00DA21EC"/>
    <w:rsid w:val="00DA281B"/>
    <w:rsid w:val="00DA7503"/>
    <w:rsid w:val="00DC16F4"/>
    <w:rsid w:val="00DC1C3C"/>
    <w:rsid w:val="00DE0C07"/>
    <w:rsid w:val="00DE3A51"/>
    <w:rsid w:val="00DE6F32"/>
    <w:rsid w:val="00DE7B61"/>
    <w:rsid w:val="00DF53F2"/>
    <w:rsid w:val="00DF646B"/>
    <w:rsid w:val="00E02294"/>
    <w:rsid w:val="00E066B9"/>
    <w:rsid w:val="00E2282B"/>
    <w:rsid w:val="00E2340D"/>
    <w:rsid w:val="00E275AC"/>
    <w:rsid w:val="00E30D69"/>
    <w:rsid w:val="00E30F98"/>
    <w:rsid w:val="00E35E0C"/>
    <w:rsid w:val="00E40D64"/>
    <w:rsid w:val="00E4347B"/>
    <w:rsid w:val="00E539D3"/>
    <w:rsid w:val="00E63CA2"/>
    <w:rsid w:val="00E65731"/>
    <w:rsid w:val="00E67358"/>
    <w:rsid w:val="00E77319"/>
    <w:rsid w:val="00E8091E"/>
    <w:rsid w:val="00E85B3A"/>
    <w:rsid w:val="00E85BB1"/>
    <w:rsid w:val="00E8723E"/>
    <w:rsid w:val="00EB1E7C"/>
    <w:rsid w:val="00EC6BCE"/>
    <w:rsid w:val="00EC746E"/>
    <w:rsid w:val="00ED3240"/>
    <w:rsid w:val="00ED6BBA"/>
    <w:rsid w:val="00EF2297"/>
    <w:rsid w:val="00EF40A2"/>
    <w:rsid w:val="00EF5207"/>
    <w:rsid w:val="00EF6199"/>
    <w:rsid w:val="00EF6A7F"/>
    <w:rsid w:val="00F04E86"/>
    <w:rsid w:val="00F118BF"/>
    <w:rsid w:val="00F121DE"/>
    <w:rsid w:val="00F13968"/>
    <w:rsid w:val="00F22360"/>
    <w:rsid w:val="00F24C42"/>
    <w:rsid w:val="00F27A69"/>
    <w:rsid w:val="00F30D18"/>
    <w:rsid w:val="00F51377"/>
    <w:rsid w:val="00F556AB"/>
    <w:rsid w:val="00F65E0A"/>
    <w:rsid w:val="00F7745E"/>
    <w:rsid w:val="00F86A54"/>
    <w:rsid w:val="00F93AE8"/>
    <w:rsid w:val="00FA02AE"/>
    <w:rsid w:val="00FA180A"/>
    <w:rsid w:val="00FA58D9"/>
    <w:rsid w:val="00FA5E1F"/>
    <w:rsid w:val="00FE2103"/>
    <w:rsid w:val="00FE3851"/>
    <w:rsid w:val="00FF5408"/>
    <w:rsid w:val="00FF7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2C06"/>
  <w15:chartTrackingRefBased/>
  <w15:docId w15:val="{83069F7D-2950-45A7-91D5-135D520A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1B1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1B1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1B1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1B1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1B1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1B16"/>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641B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41B16"/>
    <w:rPr>
      <w:color w:val="0000FF"/>
      <w:u w:val="single"/>
    </w:rPr>
  </w:style>
  <w:style w:type="character" w:styleId="Emphasis">
    <w:name w:val="Emphasis"/>
    <w:basedOn w:val="DefaultParagraphFont"/>
    <w:uiPriority w:val="20"/>
    <w:qFormat/>
    <w:rsid w:val="00641B16"/>
    <w:rPr>
      <w:i/>
      <w:iCs/>
    </w:rPr>
  </w:style>
  <w:style w:type="character" w:styleId="Strong">
    <w:name w:val="Strong"/>
    <w:basedOn w:val="DefaultParagraphFont"/>
    <w:uiPriority w:val="22"/>
    <w:qFormat/>
    <w:rsid w:val="00641B16"/>
    <w:rPr>
      <w:b/>
      <w:bCs/>
    </w:rPr>
  </w:style>
  <w:style w:type="paragraph" w:customStyle="1" w:styleId="footnote">
    <w:name w:val="footnote"/>
    <w:basedOn w:val="Normal"/>
    <w:rsid w:val="00641B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67358"/>
    <w:pPr>
      <w:ind w:left="720"/>
      <w:contextualSpacing/>
    </w:pPr>
  </w:style>
  <w:style w:type="table" w:styleId="TableGrid">
    <w:name w:val="Table Grid"/>
    <w:basedOn w:val="TableNormal"/>
    <w:uiPriority w:val="39"/>
    <w:rsid w:val="0060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9F0"/>
  </w:style>
  <w:style w:type="paragraph" w:styleId="Footer">
    <w:name w:val="footer"/>
    <w:basedOn w:val="Normal"/>
    <w:link w:val="FooterChar"/>
    <w:uiPriority w:val="99"/>
    <w:unhideWhenUsed/>
    <w:rsid w:val="00CC0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9F0"/>
  </w:style>
  <w:style w:type="paragraph" w:styleId="BalloonText">
    <w:name w:val="Balloon Text"/>
    <w:basedOn w:val="Normal"/>
    <w:link w:val="BalloonTextChar"/>
    <w:uiPriority w:val="99"/>
    <w:semiHidden/>
    <w:unhideWhenUsed/>
    <w:rsid w:val="00C7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8997">
      <w:bodyDiv w:val="1"/>
      <w:marLeft w:val="0"/>
      <w:marRight w:val="0"/>
      <w:marTop w:val="0"/>
      <w:marBottom w:val="0"/>
      <w:divBdr>
        <w:top w:val="none" w:sz="0" w:space="0" w:color="auto"/>
        <w:left w:val="none" w:sz="0" w:space="0" w:color="auto"/>
        <w:bottom w:val="none" w:sz="0" w:space="0" w:color="auto"/>
        <w:right w:val="none" w:sz="0" w:space="0" w:color="auto"/>
      </w:divBdr>
    </w:div>
    <w:div w:id="591743077">
      <w:bodyDiv w:val="1"/>
      <w:marLeft w:val="0"/>
      <w:marRight w:val="0"/>
      <w:marTop w:val="0"/>
      <w:marBottom w:val="0"/>
      <w:divBdr>
        <w:top w:val="none" w:sz="0" w:space="0" w:color="auto"/>
        <w:left w:val="none" w:sz="0" w:space="0" w:color="auto"/>
        <w:bottom w:val="none" w:sz="0" w:space="0" w:color="auto"/>
        <w:right w:val="none" w:sz="0" w:space="0" w:color="auto"/>
      </w:divBdr>
      <w:divsChild>
        <w:div w:id="519854619">
          <w:marLeft w:val="0"/>
          <w:marRight w:val="0"/>
          <w:marTop w:val="0"/>
          <w:marBottom w:val="750"/>
          <w:divBdr>
            <w:top w:val="none" w:sz="0" w:space="0" w:color="auto"/>
            <w:left w:val="none" w:sz="0" w:space="0" w:color="auto"/>
            <w:bottom w:val="none" w:sz="0" w:space="0" w:color="auto"/>
            <w:right w:val="none" w:sz="0" w:space="0" w:color="auto"/>
          </w:divBdr>
          <w:divsChild>
            <w:div w:id="839926871">
              <w:marLeft w:val="0"/>
              <w:marRight w:val="0"/>
              <w:marTop w:val="0"/>
              <w:marBottom w:val="300"/>
              <w:divBdr>
                <w:top w:val="none" w:sz="0" w:space="0" w:color="auto"/>
                <w:left w:val="none" w:sz="0" w:space="0" w:color="auto"/>
                <w:bottom w:val="none" w:sz="0" w:space="0" w:color="auto"/>
                <w:right w:val="none" w:sz="0" w:space="0" w:color="auto"/>
              </w:divBdr>
            </w:div>
            <w:div w:id="1208177020">
              <w:marLeft w:val="0"/>
              <w:marRight w:val="0"/>
              <w:marTop w:val="0"/>
              <w:marBottom w:val="0"/>
              <w:divBdr>
                <w:top w:val="none" w:sz="0" w:space="0" w:color="auto"/>
                <w:left w:val="none" w:sz="0" w:space="0" w:color="auto"/>
                <w:bottom w:val="none" w:sz="0" w:space="0" w:color="auto"/>
                <w:right w:val="none" w:sz="0" w:space="0" w:color="auto"/>
              </w:divBdr>
            </w:div>
          </w:divsChild>
        </w:div>
        <w:div w:id="190923882">
          <w:marLeft w:val="0"/>
          <w:marRight w:val="0"/>
          <w:marTop w:val="0"/>
          <w:marBottom w:val="0"/>
          <w:divBdr>
            <w:top w:val="none" w:sz="0" w:space="0" w:color="auto"/>
            <w:left w:val="none" w:sz="0" w:space="0" w:color="auto"/>
            <w:bottom w:val="none" w:sz="0" w:space="0" w:color="auto"/>
            <w:right w:val="none" w:sz="0" w:space="0" w:color="auto"/>
          </w:divBdr>
          <w:divsChild>
            <w:div w:id="15250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005">
      <w:bodyDiv w:val="1"/>
      <w:marLeft w:val="0"/>
      <w:marRight w:val="0"/>
      <w:marTop w:val="0"/>
      <w:marBottom w:val="0"/>
      <w:divBdr>
        <w:top w:val="none" w:sz="0" w:space="0" w:color="auto"/>
        <w:left w:val="none" w:sz="0" w:space="0" w:color="auto"/>
        <w:bottom w:val="none" w:sz="0" w:space="0" w:color="auto"/>
        <w:right w:val="none" w:sz="0" w:space="0" w:color="auto"/>
      </w:divBdr>
    </w:div>
    <w:div w:id="960381583">
      <w:bodyDiv w:val="1"/>
      <w:marLeft w:val="0"/>
      <w:marRight w:val="0"/>
      <w:marTop w:val="0"/>
      <w:marBottom w:val="0"/>
      <w:divBdr>
        <w:top w:val="none" w:sz="0" w:space="0" w:color="auto"/>
        <w:left w:val="none" w:sz="0" w:space="0" w:color="auto"/>
        <w:bottom w:val="none" w:sz="0" w:space="0" w:color="auto"/>
        <w:right w:val="none" w:sz="0" w:space="0" w:color="auto"/>
      </w:divBdr>
      <w:divsChild>
        <w:div w:id="306709000">
          <w:marLeft w:val="0"/>
          <w:marRight w:val="0"/>
          <w:marTop w:val="0"/>
          <w:marBottom w:val="750"/>
          <w:divBdr>
            <w:top w:val="none" w:sz="0" w:space="0" w:color="auto"/>
            <w:left w:val="none" w:sz="0" w:space="0" w:color="auto"/>
            <w:bottom w:val="none" w:sz="0" w:space="0" w:color="auto"/>
            <w:right w:val="none" w:sz="0" w:space="0" w:color="auto"/>
          </w:divBdr>
          <w:divsChild>
            <w:div w:id="783503150">
              <w:marLeft w:val="0"/>
              <w:marRight w:val="0"/>
              <w:marTop w:val="0"/>
              <w:marBottom w:val="300"/>
              <w:divBdr>
                <w:top w:val="none" w:sz="0" w:space="0" w:color="auto"/>
                <w:left w:val="none" w:sz="0" w:space="0" w:color="auto"/>
                <w:bottom w:val="none" w:sz="0" w:space="0" w:color="auto"/>
                <w:right w:val="none" w:sz="0" w:space="0" w:color="auto"/>
              </w:divBdr>
            </w:div>
            <w:div w:id="663317001">
              <w:marLeft w:val="0"/>
              <w:marRight w:val="0"/>
              <w:marTop w:val="0"/>
              <w:marBottom w:val="0"/>
              <w:divBdr>
                <w:top w:val="none" w:sz="0" w:space="0" w:color="auto"/>
                <w:left w:val="none" w:sz="0" w:space="0" w:color="auto"/>
                <w:bottom w:val="none" w:sz="0" w:space="0" w:color="auto"/>
                <w:right w:val="none" w:sz="0" w:space="0" w:color="auto"/>
              </w:divBdr>
            </w:div>
          </w:divsChild>
        </w:div>
        <w:div w:id="777337805">
          <w:marLeft w:val="0"/>
          <w:marRight w:val="0"/>
          <w:marTop w:val="0"/>
          <w:marBottom w:val="0"/>
          <w:divBdr>
            <w:top w:val="none" w:sz="0" w:space="0" w:color="auto"/>
            <w:left w:val="none" w:sz="0" w:space="0" w:color="auto"/>
            <w:bottom w:val="none" w:sz="0" w:space="0" w:color="auto"/>
            <w:right w:val="none" w:sz="0" w:space="0" w:color="auto"/>
          </w:divBdr>
          <w:divsChild>
            <w:div w:id="20984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8622">
      <w:bodyDiv w:val="1"/>
      <w:marLeft w:val="0"/>
      <w:marRight w:val="0"/>
      <w:marTop w:val="0"/>
      <w:marBottom w:val="0"/>
      <w:divBdr>
        <w:top w:val="none" w:sz="0" w:space="0" w:color="auto"/>
        <w:left w:val="none" w:sz="0" w:space="0" w:color="auto"/>
        <w:bottom w:val="none" w:sz="0" w:space="0" w:color="auto"/>
        <w:right w:val="none" w:sz="0" w:space="0" w:color="auto"/>
      </w:divBdr>
    </w:div>
    <w:div w:id="1068191060">
      <w:bodyDiv w:val="1"/>
      <w:marLeft w:val="0"/>
      <w:marRight w:val="0"/>
      <w:marTop w:val="0"/>
      <w:marBottom w:val="0"/>
      <w:divBdr>
        <w:top w:val="none" w:sz="0" w:space="0" w:color="auto"/>
        <w:left w:val="none" w:sz="0" w:space="0" w:color="auto"/>
        <w:bottom w:val="none" w:sz="0" w:space="0" w:color="auto"/>
        <w:right w:val="none" w:sz="0" w:space="0" w:color="auto"/>
      </w:divBdr>
    </w:div>
    <w:div w:id="1373457587">
      <w:bodyDiv w:val="1"/>
      <w:marLeft w:val="0"/>
      <w:marRight w:val="0"/>
      <w:marTop w:val="0"/>
      <w:marBottom w:val="0"/>
      <w:divBdr>
        <w:top w:val="none" w:sz="0" w:space="0" w:color="auto"/>
        <w:left w:val="none" w:sz="0" w:space="0" w:color="auto"/>
        <w:bottom w:val="none" w:sz="0" w:space="0" w:color="auto"/>
        <w:right w:val="none" w:sz="0" w:space="0" w:color="auto"/>
      </w:divBdr>
    </w:div>
    <w:div w:id="2069455567">
      <w:bodyDiv w:val="1"/>
      <w:marLeft w:val="0"/>
      <w:marRight w:val="0"/>
      <w:marTop w:val="0"/>
      <w:marBottom w:val="0"/>
      <w:divBdr>
        <w:top w:val="none" w:sz="0" w:space="0" w:color="auto"/>
        <w:left w:val="none" w:sz="0" w:space="0" w:color="auto"/>
        <w:bottom w:val="none" w:sz="0" w:space="0" w:color="auto"/>
        <w:right w:val="none" w:sz="0" w:space="0" w:color="auto"/>
      </w:divBdr>
      <w:divsChild>
        <w:div w:id="723985617">
          <w:marLeft w:val="0"/>
          <w:marRight w:val="0"/>
          <w:marTop w:val="0"/>
          <w:marBottom w:val="750"/>
          <w:divBdr>
            <w:top w:val="none" w:sz="0" w:space="0" w:color="auto"/>
            <w:left w:val="none" w:sz="0" w:space="0" w:color="auto"/>
            <w:bottom w:val="none" w:sz="0" w:space="0" w:color="auto"/>
            <w:right w:val="none" w:sz="0" w:space="0" w:color="auto"/>
          </w:divBdr>
          <w:divsChild>
            <w:div w:id="499203619">
              <w:marLeft w:val="0"/>
              <w:marRight w:val="0"/>
              <w:marTop w:val="0"/>
              <w:marBottom w:val="300"/>
              <w:divBdr>
                <w:top w:val="none" w:sz="0" w:space="0" w:color="auto"/>
                <w:left w:val="none" w:sz="0" w:space="0" w:color="auto"/>
                <w:bottom w:val="none" w:sz="0" w:space="0" w:color="auto"/>
                <w:right w:val="none" w:sz="0" w:space="0" w:color="auto"/>
              </w:divBdr>
            </w:div>
            <w:div w:id="1681396632">
              <w:marLeft w:val="0"/>
              <w:marRight w:val="0"/>
              <w:marTop w:val="0"/>
              <w:marBottom w:val="0"/>
              <w:divBdr>
                <w:top w:val="none" w:sz="0" w:space="0" w:color="auto"/>
                <w:left w:val="none" w:sz="0" w:space="0" w:color="auto"/>
                <w:bottom w:val="none" w:sz="0" w:space="0" w:color="auto"/>
                <w:right w:val="none" w:sz="0" w:space="0" w:color="auto"/>
              </w:divBdr>
            </w:div>
          </w:divsChild>
        </w:div>
        <w:div w:id="470905694">
          <w:marLeft w:val="0"/>
          <w:marRight w:val="0"/>
          <w:marTop w:val="0"/>
          <w:marBottom w:val="0"/>
          <w:divBdr>
            <w:top w:val="none" w:sz="0" w:space="0" w:color="auto"/>
            <w:left w:val="none" w:sz="0" w:space="0" w:color="auto"/>
            <w:bottom w:val="none" w:sz="0" w:space="0" w:color="auto"/>
            <w:right w:val="none" w:sz="0" w:space="0" w:color="auto"/>
          </w:divBdr>
          <w:divsChild>
            <w:div w:id="13571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w.co.uk/capabilities-social-work-adults-who-have-learning-disability" TargetMode="External"/><Relationship Id="rId13" Type="http://schemas.openxmlformats.org/officeDocument/2006/relationships/hyperlink" Target="https://www.nhs.uk/live-well/sexual-health/help-after-rape-and-sexual-assaul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safelives.org.uk/sites/default/files/resources/National%20definition%20of%20IDVA%20work%20FINAL.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role-of-the-independent-sexual-violence-adviser-isv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ps.gov.uk/publication/draft-guidance-pre-trial-therapy%C2%A0" TargetMode="External"/><Relationship Id="rId4" Type="http://schemas.openxmlformats.org/officeDocument/2006/relationships/webSettings" Target="webSettings.xml"/><Relationship Id="rId9" Type="http://schemas.openxmlformats.org/officeDocument/2006/relationships/hyperlink" Target="https://www.changepeople.org/" TargetMode="External"/><Relationship Id="rId14" Type="http://schemas.openxmlformats.org/officeDocument/2006/relationships/hyperlink" Target="https://www.victimsuppor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3093</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Campion</dc:creator>
  <cp:keywords/>
  <dc:description/>
  <cp:lastModifiedBy>Simon Moules</cp:lastModifiedBy>
  <cp:revision>2</cp:revision>
  <cp:lastPrinted>2023-03-01T14:27:00Z</cp:lastPrinted>
  <dcterms:created xsi:type="dcterms:W3CDTF">2025-03-06T10:40:00Z</dcterms:created>
  <dcterms:modified xsi:type="dcterms:W3CDTF">2025-03-06T10:40:00Z</dcterms:modified>
</cp:coreProperties>
</file>